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bidi w:val="0"/>
        <w:textAlignment w:val="auto"/>
        <w:rPr>
          <w:rFonts w:hint="eastAsia" w:ascii="Times New Roman" w:hAnsi="Times New Roman" w:eastAsia="方正小标宋简体" w:cs="Times New Roman"/>
          <w:color w:val="auto"/>
          <w:kern w:val="2"/>
          <w:sz w:val="72"/>
          <w:szCs w:val="72"/>
          <w:highlight w:val="none"/>
          <w:lang w:val="en-US" w:eastAsia="zh-CN" w:bidi="ar-SA"/>
        </w:rPr>
      </w:pPr>
      <w:bookmarkStart w:id="0" w:name="_Toc15306267"/>
      <w:bookmarkStart w:id="1" w:name="_Toc15377425"/>
      <w:bookmarkStart w:id="2" w:name="_Toc15378441"/>
      <w:bookmarkStart w:id="3" w:name="_Toc15396597"/>
      <w:bookmarkStart w:id="4" w:name="_Toc15396475"/>
      <w:bookmarkStart w:id="5" w:name="_Toc15377193"/>
    </w:p>
    <w:p>
      <w:pPr>
        <w:pStyle w:val="7"/>
        <w:keepNext w:val="0"/>
        <w:keepLines w:val="0"/>
        <w:pageBreakBefore w:val="0"/>
        <w:widowControl w:val="0"/>
        <w:kinsoku/>
        <w:wordWrap/>
        <w:overflowPunct/>
        <w:topLinePunct w:val="0"/>
        <w:bidi w:val="0"/>
        <w:textAlignment w:val="auto"/>
        <w:rPr>
          <w:rFonts w:hint="eastAsia" w:ascii="Times New Roman" w:hAnsi="Times New Roman" w:eastAsia="方正小标宋简体" w:cs="Times New Roman"/>
          <w:color w:val="auto"/>
          <w:kern w:val="2"/>
          <w:sz w:val="72"/>
          <w:szCs w:val="72"/>
          <w:highlight w:val="none"/>
          <w:lang w:val="en-US" w:eastAsia="zh-CN" w:bidi="ar-SA"/>
        </w:rPr>
      </w:pPr>
    </w:p>
    <w:p>
      <w:pPr>
        <w:pStyle w:val="7"/>
        <w:keepNext w:val="0"/>
        <w:keepLines w:val="0"/>
        <w:pageBreakBefore w:val="0"/>
        <w:widowControl w:val="0"/>
        <w:kinsoku/>
        <w:wordWrap/>
        <w:overflowPunct/>
        <w:topLinePunct w:val="0"/>
        <w:bidi w:val="0"/>
        <w:textAlignment w:val="auto"/>
        <w:rPr>
          <w:rFonts w:hint="eastAsia" w:ascii="Times New Roman" w:hAnsi="Times New Roman" w:eastAsia="方正小标宋简体" w:cs="Times New Roman"/>
          <w:color w:val="auto"/>
          <w:kern w:val="2"/>
          <w:sz w:val="72"/>
          <w:szCs w:val="72"/>
          <w:highlight w:val="none"/>
          <w:lang w:val="en-US" w:eastAsia="zh-CN" w:bidi="ar-SA"/>
        </w:rPr>
      </w:pPr>
    </w:p>
    <w:p>
      <w:pPr>
        <w:pStyle w:val="7"/>
        <w:keepNext w:val="0"/>
        <w:keepLines w:val="0"/>
        <w:pageBreakBefore w:val="0"/>
        <w:widowControl w:val="0"/>
        <w:kinsoku/>
        <w:wordWrap/>
        <w:overflowPunct/>
        <w:topLinePunct w:val="0"/>
        <w:bidi w:val="0"/>
        <w:textAlignment w:val="auto"/>
        <w:rPr>
          <w:rFonts w:hint="eastAsia" w:ascii="Times New Roman" w:hAnsi="Times New Roman" w:eastAsia="方正小标宋简体" w:cs="Times New Roman"/>
          <w:color w:val="auto"/>
          <w:kern w:val="2"/>
          <w:sz w:val="72"/>
          <w:szCs w:val="72"/>
          <w:highlight w:val="none"/>
          <w:lang w:val="en-US" w:eastAsia="zh-CN" w:bidi="ar-SA"/>
        </w:rPr>
      </w:pPr>
    </w:p>
    <w:p>
      <w:pPr>
        <w:pStyle w:val="7"/>
        <w:keepNext w:val="0"/>
        <w:keepLines w:val="0"/>
        <w:pageBreakBefore w:val="0"/>
        <w:widowControl w:val="0"/>
        <w:kinsoku/>
        <w:wordWrap/>
        <w:overflowPunct/>
        <w:topLinePunct w:val="0"/>
        <w:bidi w:val="0"/>
        <w:textAlignment w:val="auto"/>
        <w:rPr>
          <w:rFonts w:hint="eastAsia" w:ascii="Times New Roman" w:hAnsi="Times New Roman" w:eastAsia="方正小标宋简体" w:cs="Times New Roman"/>
          <w:color w:val="auto"/>
          <w:kern w:val="2"/>
          <w:sz w:val="72"/>
          <w:szCs w:val="7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_GBK" w:cs="方正小标宋_GBK"/>
          <w:color w:val="auto"/>
          <w:kern w:val="2"/>
          <w:sz w:val="44"/>
          <w:szCs w:val="44"/>
          <w:highlight w:val="none"/>
          <w:lang w:val="en-US" w:eastAsia="zh-CN" w:bidi="ar-SA"/>
        </w:rPr>
      </w:pPr>
      <w:r>
        <w:rPr>
          <w:rFonts w:hint="eastAsia" w:ascii="Times New Roman" w:hAnsi="Times New Roman" w:eastAsia="方正小标宋_GBK" w:cs="方正小标宋_GBK"/>
          <w:color w:val="auto"/>
          <w:kern w:val="2"/>
          <w:sz w:val="44"/>
          <w:szCs w:val="44"/>
          <w:highlight w:val="none"/>
          <w:lang w:val="en-US" w:eastAsia="zh-CN" w:bidi="ar-SA"/>
        </w:rPr>
        <w:t>2024年度</w:t>
      </w:r>
      <w:bookmarkStart w:id="6" w:name="_Toc15377426"/>
      <w:bookmarkStart w:id="7" w:name="_Toc15396598"/>
      <w:bookmarkStart w:id="8" w:name="_Toc15378442"/>
      <w:bookmarkStart w:id="9" w:name="_Toc15377194"/>
      <w:bookmarkStart w:id="10" w:name="_Toc15396476"/>
    </w:p>
    <w:bookmarkEnd w:id="6"/>
    <w:bookmarkEnd w:id="7"/>
    <w:bookmarkEnd w:id="8"/>
    <w:bookmarkEnd w:id="9"/>
    <w:bookmarkEnd w:id="10"/>
    <w:p>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Times New Roman" w:hAnsi="Times New Roman" w:eastAsia="方正小标宋_GBK" w:cs="方正小标宋_GBK"/>
          <w:color w:val="auto"/>
          <w:kern w:val="2"/>
          <w:sz w:val="44"/>
          <w:szCs w:val="44"/>
          <w:highlight w:val="none"/>
          <w:lang w:val="en-US" w:eastAsia="zh-CN" w:bidi="ar-SA"/>
        </w:rPr>
      </w:pPr>
      <w:bookmarkStart w:id="11" w:name="_Toc17377"/>
      <w:bookmarkStart w:id="12" w:name="_Toc8502"/>
      <w:bookmarkStart w:id="13" w:name="_Toc2086478521"/>
      <w:r>
        <w:rPr>
          <w:rFonts w:hint="eastAsia" w:ascii="Times New Roman" w:hAnsi="Times New Roman" w:eastAsia="方正小标宋_GBK" w:cs="方正小标宋_GBK"/>
          <w:color w:val="auto"/>
          <w:kern w:val="2"/>
          <w:sz w:val="44"/>
          <w:szCs w:val="44"/>
          <w:highlight w:val="none"/>
          <w:lang w:val="en-US" w:eastAsia="zh-CN" w:bidi="ar-SA"/>
        </w:rPr>
        <w:t>中国共产主义青年团攀枝花委员会</w:t>
      </w:r>
      <w:bookmarkEnd w:id="11"/>
      <w:bookmarkEnd w:id="12"/>
      <w:bookmarkEnd w:id="13"/>
    </w:p>
    <w:p>
      <w:pPr>
        <w:pStyle w:val="7"/>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_GBK" w:cs="方正小标宋_GBK"/>
          <w:sz w:val="44"/>
          <w:szCs w:val="44"/>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r>
        <w:rPr>
          <w:rFonts w:hint="eastAsia" w:ascii="Times New Roman" w:hAnsi="Times New Roman" w:eastAsia="方正小标宋_GBK" w:cs="方正小标宋_GBK"/>
          <w:color w:val="auto"/>
          <w:kern w:val="2"/>
          <w:sz w:val="44"/>
          <w:szCs w:val="44"/>
          <w:highlight w:val="none"/>
          <w:lang w:val="en-US" w:eastAsia="zh-CN" w:bidi="ar-SA"/>
        </w:rPr>
        <w:t>部门决算</w:t>
      </w:r>
    </w:p>
    <w:bookmarkEnd w:id="0"/>
    <w:bookmarkEnd w:id="1"/>
    <w:bookmarkEnd w:id="2"/>
    <w:bookmarkEnd w:id="3"/>
    <w:bookmarkEnd w:id="4"/>
    <w:bookmarkEnd w:id="5"/>
    <w:p>
      <w:pPr>
        <w:keepNext w:val="0"/>
        <w:keepLines w:val="0"/>
        <w:pageBreakBefore w:val="0"/>
        <w:widowControl w:val="0"/>
        <w:suppressAutoHyphens/>
        <w:kinsoku/>
        <w:wordWrap/>
        <w:overflowPunct/>
        <w:topLinePunct w:val="0"/>
        <w:bidi w:val="0"/>
        <w:snapToGrid/>
        <w:jc w:val="center"/>
        <w:textAlignment w:val="auto"/>
        <w:rPr>
          <w:rFonts w:hint="eastAsia" w:ascii="Times New Roman" w:hAnsi="Times New Roman" w:eastAsia="方正黑体_GBK" w:cs="方正黑体_GBK"/>
          <w:color w:val="auto"/>
          <w:sz w:val="48"/>
          <w:szCs w:val="48"/>
          <w:highlight w:val="none"/>
        </w:rPr>
      </w:pPr>
      <w:r>
        <w:rPr>
          <w:rFonts w:hint="eastAsia" w:ascii="Times New Roman" w:hAnsi="Times New Roman" w:eastAsia="方正黑体_GBK" w:cs="方正黑体_GBK"/>
          <w:color w:val="auto"/>
          <w:sz w:val="48"/>
          <w:szCs w:val="48"/>
          <w:highlight w:val="none"/>
        </w:rPr>
        <w:t>目</w:t>
      </w:r>
      <w:r>
        <w:rPr>
          <w:rFonts w:hint="default" w:ascii="Times New Roman" w:hAnsi="Times New Roman" w:eastAsia="方正黑体_GBK" w:cs="方正黑体_GBK"/>
          <w:color w:val="auto"/>
          <w:sz w:val="48"/>
          <w:szCs w:val="48"/>
          <w:highlight w:val="none"/>
          <w:lang w:val="en"/>
        </w:rPr>
        <w:t xml:space="preserve">    </w:t>
      </w:r>
      <w:r>
        <w:rPr>
          <w:rFonts w:hint="eastAsia" w:ascii="Times New Roman" w:hAnsi="Times New Roman" w:eastAsia="方正黑体_GBK" w:cs="方正黑体_GBK"/>
          <w:color w:val="auto"/>
          <w:sz w:val="48"/>
          <w:szCs w:val="48"/>
          <w:highlight w:val="none"/>
        </w:rPr>
        <w:t>录</w:t>
      </w:r>
    </w:p>
    <w:p>
      <w:pPr>
        <w:pStyle w:val="2"/>
        <w:keepNext w:val="0"/>
        <w:keepLines w:val="0"/>
        <w:pageBreakBefore w:val="0"/>
        <w:widowControl w:val="0"/>
        <w:kinsoku/>
        <w:wordWrap/>
        <w:overflowPunct/>
        <w:topLinePunct w:val="0"/>
        <w:bidi w:val="0"/>
        <w:textAlignment w:val="auto"/>
      </w:pPr>
    </w:p>
    <w:p>
      <w:pPr>
        <w:pStyle w:val="13"/>
        <w:keepNext w:val="0"/>
        <w:keepLines w:val="0"/>
        <w:pageBreakBefore w:val="0"/>
        <w:widowControl w:val="0"/>
        <w:kinsoku/>
        <w:wordWrap/>
        <w:overflowPunct/>
        <w:topLinePunct w:val="0"/>
        <w:bidi w:val="0"/>
        <w:textAlignment w:val="auto"/>
        <w:rPr>
          <w:rFonts w:hint="eastAsia" w:ascii="Times New Roman" w:hAnsi="Times New Roman"/>
        </w:rPr>
      </w:pPr>
      <w:r>
        <w:rPr>
          <w:rFonts w:hint="eastAsia" w:ascii="Times New Roman" w:hAnsi="Times New Roman" w:eastAsia="方正仿宋_GBK" w:cs="方正仿宋_GBK"/>
          <w:color w:val="auto"/>
          <w:sz w:val="32"/>
          <w:szCs w:val="32"/>
          <w:highlight w:val="none"/>
        </w:rPr>
        <w:t>公开时间：20</w:t>
      </w:r>
      <w:r>
        <w:rPr>
          <w:rFonts w:hint="eastAsia" w:ascii="Times New Roman" w:hAnsi="Times New Roman" w:eastAsia="方正仿宋_GBK" w:cs="方正仿宋_GBK"/>
          <w:color w:val="auto"/>
          <w:sz w:val="32"/>
          <w:szCs w:val="32"/>
          <w:highlight w:val="none"/>
          <w:lang w:val="en-US" w:eastAsia="zh-CN"/>
        </w:rPr>
        <w:t>25</w:t>
      </w:r>
      <w:r>
        <w:rPr>
          <w:rFonts w:hint="eastAsia" w:ascii="Times New Roman" w:hAnsi="Times New Roman" w:eastAsia="方正仿宋_GBK" w:cs="方正仿宋_GBK"/>
          <w:color w:val="auto"/>
          <w:sz w:val="32"/>
          <w:szCs w:val="32"/>
          <w:highlight w:val="none"/>
        </w:rPr>
        <w:t>年</w:t>
      </w:r>
      <w:r>
        <w:rPr>
          <w:rFonts w:hint="eastAsia" w:ascii="Times New Roman" w:hAnsi="Times New Roman" w:eastAsia="方正仿宋_GBK" w:cs="方正仿宋_GBK"/>
          <w:color w:val="auto"/>
          <w:sz w:val="32"/>
          <w:szCs w:val="32"/>
          <w:highlight w:val="none"/>
          <w:lang w:val="en-US" w:eastAsia="zh-CN"/>
        </w:rPr>
        <w:t>9</w:t>
      </w:r>
      <w:r>
        <w:rPr>
          <w:rFonts w:hint="eastAsia" w:ascii="Times New Roman" w:hAnsi="Times New Roman" w:eastAsia="方正仿宋_GBK" w:cs="方正仿宋_GBK"/>
          <w:color w:val="auto"/>
          <w:sz w:val="32"/>
          <w:szCs w:val="32"/>
          <w:highlight w:val="none"/>
        </w:rPr>
        <w:t>月</w:t>
      </w:r>
      <w:r>
        <w:rPr>
          <w:rFonts w:hint="eastAsia" w:ascii="Times New Roman" w:hAnsi="Times New Roman" w:eastAsia="方正仿宋_GBK" w:cs="方正仿宋_GBK"/>
          <w:color w:val="auto"/>
          <w:sz w:val="32"/>
          <w:szCs w:val="32"/>
          <w:highlight w:val="none"/>
          <w:lang w:val="en-US" w:eastAsia="zh-CN"/>
        </w:rPr>
        <w:t>16</w:t>
      </w:r>
      <w:r>
        <w:rPr>
          <w:rFonts w:hint="eastAsia" w:ascii="Times New Roman" w:hAnsi="Times New Roman" w:eastAsia="方正仿宋_GBK" w:cs="方正仿宋_GBK"/>
          <w:color w:val="auto"/>
          <w:sz w:val="32"/>
          <w:szCs w:val="32"/>
          <w:highlight w:val="none"/>
        </w:rPr>
        <w:t>日</w:t>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bookmarkStart w:id="14" w:name="_Toc24385_WPSOffice_Type3"/>
      <w:r>
        <w:rPr>
          <w:sz w:val="22"/>
          <w:szCs w:val="22"/>
        </w:rPr>
        <w:fldChar w:fldCharType="begin"/>
      </w:r>
      <w:r>
        <w:rPr>
          <w:sz w:val="22"/>
          <w:szCs w:val="22"/>
        </w:rPr>
        <w:instrText xml:space="preserve"> HYPERLINK \l _Toc17216_WPSOffice_Level1 </w:instrText>
      </w:r>
      <w:r>
        <w:rPr>
          <w:sz w:val="22"/>
          <w:szCs w:val="22"/>
        </w:rPr>
        <w:fldChar w:fldCharType="separate"/>
      </w:r>
      <w:sdt>
        <w:sdtPr>
          <w:rPr>
            <w:rFonts w:ascii="Times New Roman" w:hAnsi="Times New Roman" w:eastAsia="宋体" w:cs="Times New Roman"/>
            <w:sz w:val="22"/>
            <w:szCs w:val="22"/>
          </w:rPr>
          <w:id w:val="147462054"/>
          <w:placeholder>
            <w:docPart w:val="{31c7ce16-5d5c-4fcd-811f-13c71bdb0ad8}"/>
          </w:placeholder>
        </w:sdtPr>
        <w:sdtEndPr>
          <w:rPr>
            <w:rFonts w:ascii="Times New Roman" w:hAnsi="Times New Roman" w:eastAsia="宋体" w:cs="Times New Roman"/>
            <w:sz w:val="22"/>
            <w:szCs w:val="22"/>
          </w:rPr>
        </w:sdtEndPr>
        <w:sdtContent>
          <w:r>
            <w:rPr>
              <w:rFonts w:hint="eastAsia" w:ascii="Times New Roman" w:hAnsi="Times New Roman" w:eastAsia="方正小标宋_GBK" w:cs="方正小标宋_GBK"/>
              <w:sz w:val="22"/>
              <w:szCs w:val="22"/>
            </w:rPr>
            <w:t>第一部分  部门概况</w:t>
          </w:r>
        </w:sdtContent>
      </w:sdt>
      <w:r>
        <w:rPr>
          <w:sz w:val="22"/>
          <w:szCs w:val="22"/>
        </w:rPr>
        <w:tab/>
      </w:r>
      <w:bookmarkStart w:id="15" w:name="_Toc17216_WPSOffice_Level1Page"/>
      <w:r>
        <w:rPr>
          <w:sz w:val="22"/>
          <w:szCs w:val="22"/>
        </w:rPr>
        <w:t>1</w:t>
      </w:r>
      <w:bookmarkEnd w:id="15"/>
      <w:r>
        <w:rPr>
          <w:sz w:val="22"/>
          <w:szCs w:val="22"/>
        </w:rPr>
        <w:fldChar w:fldCharType="end"/>
      </w:r>
    </w:p>
    <w:p>
      <w:pPr>
        <w:pStyle w:val="43"/>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_Toc24385_WPSOffice_Level2 </w:instrText>
      </w:r>
      <w:r>
        <w:rPr>
          <w:sz w:val="22"/>
          <w:szCs w:val="22"/>
        </w:rPr>
        <w:fldChar w:fldCharType="separate"/>
      </w:r>
      <w:sdt>
        <w:sdtPr>
          <w:rPr>
            <w:rFonts w:ascii="Times New Roman" w:hAnsi="Times New Roman" w:eastAsia="宋体" w:cs="Times New Roman"/>
            <w:sz w:val="22"/>
            <w:szCs w:val="22"/>
          </w:rPr>
          <w:id w:val="147451785"/>
          <w:placeholder>
            <w:docPart w:val="{da8945ab-e2e0-4452-9470-899b0cded621}"/>
          </w:placeholder>
        </w:sdtPr>
        <w:sdtEndPr>
          <w:rPr>
            <w:rFonts w:ascii="Times New Roman" w:hAnsi="Times New Roman" w:eastAsia="宋体" w:cs="Times New Roman"/>
            <w:sz w:val="22"/>
            <w:szCs w:val="22"/>
          </w:rPr>
        </w:sdtEndPr>
        <w:sdtContent>
          <w:r>
            <w:rPr>
              <w:rFonts w:hint="eastAsia" w:ascii="Times New Roman" w:hAnsi="Times New Roman" w:eastAsia="方正黑体_GBK" w:cs="方正黑体_GBK"/>
              <w:sz w:val="22"/>
              <w:szCs w:val="22"/>
            </w:rPr>
            <w:t>一、部门职责</w:t>
          </w:r>
        </w:sdtContent>
      </w:sdt>
      <w:r>
        <w:rPr>
          <w:sz w:val="22"/>
          <w:szCs w:val="22"/>
        </w:rPr>
        <w:tab/>
      </w:r>
      <w:bookmarkStart w:id="16" w:name="_Toc24385_WPSOffice_Level2Page"/>
      <w:r>
        <w:rPr>
          <w:sz w:val="22"/>
          <w:szCs w:val="22"/>
        </w:rPr>
        <w:t>1</w:t>
      </w:r>
      <w:bookmarkEnd w:id="16"/>
      <w:r>
        <w:rPr>
          <w:sz w:val="22"/>
          <w:szCs w:val="22"/>
        </w:rPr>
        <w:fldChar w:fldCharType="end"/>
      </w:r>
    </w:p>
    <w:p>
      <w:pPr>
        <w:pStyle w:val="43"/>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_Toc23203_WPSOffice_Level2 </w:instrText>
      </w:r>
      <w:r>
        <w:rPr>
          <w:sz w:val="22"/>
          <w:szCs w:val="22"/>
        </w:rPr>
        <w:fldChar w:fldCharType="separate"/>
      </w:r>
      <w:sdt>
        <w:sdtPr>
          <w:rPr>
            <w:rFonts w:ascii="Times New Roman" w:hAnsi="Times New Roman" w:eastAsia="宋体" w:cs="Times New Roman"/>
            <w:sz w:val="22"/>
            <w:szCs w:val="22"/>
          </w:rPr>
          <w:id w:val="147456009"/>
          <w:placeholder>
            <w:docPart w:val="{f21c8f0b-c47f-43ea-ad03-981cc234e1f1}"/>
          </w:placeholder>
        </w:sdtPr>
        <w:sdtEndPr>
          <w:rPr>
            <w:rFonts w:ascii="Times New Roman" w:hAnsi="Times New Roman" w:eastAsia="宋体" w:cs="Times New Roman"/>
            <w:sz w:val="22"/>
            <w:szCs w:val="22"/>
          </w:rPr>
        </w:sdtEndPr>
        <w:sdtContent>
          <w:r>
            <w:rPr>
              <w:rFonts w:hint="eastAsia" w:ascii="Times New Roman" w:hAnsi="Times New Roman" w:eastAsia="方正黑体_GBK" w:cs="方正黑体_GBK"/>
              <w:sz w:val="22"/>
              <w:szCs w:val="22"/>
            </w:rPr>
            <w:t>二、机构设置</w:t>
          </w:r>
        </w:sdtContent>
      </w:sdt>
      <w:r>
        <w:rPr>
          <w:sz w:val="22"/>
          <w:szCs w:val="22"/>
        </w:rPr>
        <w:tab/>
      </w:r>
      <w:bookmarkStart w:id="17" w:name="_Toc23203_WPSOffice_Level2Page"/>
      <w:r>
        <w:rPr>
          <w:sz w:val="22"/>
          <w:szCs w:val="22"/>
        </w:rPr>
        <w:t>2</w:t>
      </w:r>
      <w:bookmarkEnd w:id="17"/>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_Toc24385_WPSOffice_Level1 </w:instrText>
      </w:r>
      <w:r>
        <w:rPr>
          <w:sz w:val="22"/>
          <w:szCs w:val="22"/>
        </w:rPr>
        <w:fldChar w:fldCharType="separate"/>
      </w:r>
      <w:sdt>
        <w:sdtPr>
          <w:rPr>
            <w:rFonts w:ascii="Times New Roman" w:hAnsi="Times New Roman" w:eastAsia="宋体" w:cs="Times New Roman"/>
            <w:sz w:val="22"/>
            <w:szCs w:val="22"/>
          </w:rPr>
          <w:id w:val="147455734"/>
          <w:placeholder>
            <w:docPart w:val="{cc354532-af4a-4584-a8bc-4c30a67873bb}"/>
          </w:placeholder>
        </w:sdtPr>
        <w:sdtEndPr>
          <w:rPr>
            <w:rFonts w:ascii="Times New Roman" w:hAnsi="Times New Roman" w:eastAsia="宋体" w:cs="Times New Roman"/>
            <w:sz w:val="22"/>
            <w:szCs w:val="22"/>
          </w:rPr>
        </w:sdtEndPr>
        <w:sdtContent>
          <w:r>
            <w:rPr>
              <w:rFonts w:hint="eastAsia" w:ascii="Times New Roman" w:hAnsi="Times New Roman" w:eastAsia="方正小标宋_GBK" w:cs="方正小标宋_GBK"/>
              <w:sz w:val="22"/>
              <w:szCs w:val="22"/>
            </w:rPr>
            <w:t>第二部分  2024年度部门决算情况说明</w:t>
          </w:r>
        </w:sdtContent>
      </w:sdt>
      <w:r>
        <w:rPr>
          <w:sz w:val="22"/>
          <w:szCs w:val="22"/>
        </w:rPr>
        <w:tab/>
      </w:r>
      <w:bookmarkStart w:id="18" w:name="_Toc24385_WPSOffice_Level1Page"/>
      <w:r>
        <w:rPr>
          <w:sz w:val="22"/>
          <w:szCs w:val="22"/>
        </w:rPr>
        <w:t>3</w:t>
      </w:r>
      <w:bookmarkEnd w:id="18"/>
      <w:r>
        <w:rPr>
          <w:sz w:val="22"/>
          <w:szCs w:val="22"/>
        </w:rPr>
        <w:fldChar w:fldCharType="end"/>
      </w:r>
    </w:p>
    <w:p>
      <w:pPr>
        <w:pStyle w:val="43"/>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_Toc17758_WPSOffice_Level2 </w:instrText>
      </w:r>
      <w:r>
        <w:rPr>
          <w:sz w:val="22"/>
          <w:szCs w:val="22"/>
        </w:rPr>
        <w:fldChar w:fldCharType="separate"/>
      </w:r>
      <w:sdt>
        <w:sdtPr>
          <w:rPr>
            <w:rFonts w:ascii="Times New Roman" w:hAnsi="Times New Roman" w:eastAsia="宋体" w:cs="Times New Roman"/>
            <w:sz w:val="22"/>
            <w:szCs w:val="22"/>
          </w:rPr>
          <w:id w:val="147463796"/>
          <w:placeholder>
            <w:docPart w:val="{97535847-1923-4505-8182-7913a88b1725}"/>
          </w:placeholder>
        </w:sdtPr>
        <w:sdtEndPr>
          <w:rPr>
            <w:rFonts w:ascii="Times New Roman" w:hAnsi="Times New Roman" w:eastAsia="宋体" w:cs="Times New Roman"/>
            <w:sz w:val="22"/>
            <w:szCs w:val="22"/>
          </w:rPr>
        </w:sdtEndPr>
        <w:sdtContent>
          <w:r>
            <w:rPr>
              <w:rFonts w:hint="eastAsia" w:ascii="Times New Roman" w:hAnsi="Times New Roman" w:eastAsia="方正黑体_GBK" w:cs="方正黑体_GBK"/>
              <w:sz w:val="22"/>
              <w:szCs w:val="22"/>
            </w:rPr>
            <w:t>一、收入支出决算总体情况说明</w:t>
          </w:r>
        </w:sdtContent>
      </w:sdt>
      <w:r>
        <w:rPr>
          <w:sz w:val="22"/>
          <w:szCs w:val="22"/>
        </w:rPr>
        <w:tab/>
      </w:r>
      <w:bookmarkStart w:id="19" w:name="_Toc17758_WPSOffice_Level2Page"/>
      <w:r>
        <w:rPr>
          <w:sz w:val="22"/>
          <w:szCs w:val="22"/>
        </w:rPr>
        <w:t>3</w:t>
      </w:r>
      <w:bookmarkEnd w:id="19"/>
      <w:r>
        <w:rPr>
          <w:sz w:val="22"/>
          <w:szCs w:val="22"/>
        </w:rPr>
        <w:fldChar w:fldCharType="end"/>
      </w:r>
    </w:p>
    <w:p>
      <w:pPr>
        <w:pStyle w:val="43"/>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_Toc6907_WPSOffice_Level2 </w:instrText>
      </w:r>
      <w:r>
        <w:rPr>
          <w:sz w:val="22"/>
          <w:szCs w:val="22"/>
        </w:rPr>
        <w:fldChar w:fldCharType="separate"/>
      </w:r>
      <w:sdt>
        <w:sdtPr>
          <w:rPr>
            <w:rFonts w:ascii="Times New Roman" w:hAnsi="Times New Roman" w:eastAsia="宋体" w:cs="Times New Roman"/>
            <w:sz w:val="22"/>
            <w:szCs w:val="22"/>
          </w:rPr>
          <w:id w:val="147464824"/>
          <w:placeholder>
            <w:docPart w:val="{22636117-3f8c-4ddd-ba96-6e0237a10756}"/>
          </w:placeholder>
        </w:sdtPr>
        <w:sdtEndPr>
          <w:rPr>
            <w:rFonts w:ascii="Times New Roman" w:hAnsi="Times New Roman" w:eastAsia="宋体" w:cs="Times New Roman"/>
            <w:sz w:val="22"/>
            <w:szCs w:val="22"/>
          </w:rPr>
        </w:sdtEndPr>
        <w:sdtContent>
          <w:r>
            <w:rPr>
              <w:rFonts w:hint="eastAsia" w:ascii="Times New Roman" w:hAnsi="Times New Roman" w:eastAsia="方正黑体_GBK" w:cs="方正黑体_GBK"/>
              <w:sz w:val="22"/>
              <w:szCs w:val="22"/>
            </w:rPr>
            <w:t>二、收入决算情况说明</w:t>
          </w:r>
        </w:sdtContent>
      </w:sdt>
      <w:r>
        <w:rPr>
          <w:sz w:val="22"/>
          <w:szCs w:val="22"/>
        </w:rPr>
        <w:tab/>
      </w:r>
      <w:bookmarkStart w:id="20" w:name="_Toc6907_WPSOffice_Level2Page"/>
      <w:r>
        <w:rPr>
          <w:sz w:val="22"/>
          <w:szCs w:val="22"/>
        </w:rPr>
        <w:t>3</w:t>
      </w:r>
      <w:bookmarkEnd w:id="20"/>
      <w:r>
        <w:rPr>
          <w:sz w:val="22"/>
          <w:szCs w:val="22"/>
        </w:rPr>
        <w:fldChar w:fldCharType="end"/>
      </w:r>
    </w:p>
    <w:p>
      <w:pPr>
        <w:pStyle w:val="43"/>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_Toc4968_WPSOffice_Level2 </w:instrText>
      </w:r>
      <w:r>
        <w:rPr>
          <w:sz w:val="22"/>
          <w:szCs w:val="22"/>
        </w:rPr>
        <w:fldChar w:fldCharType="separate"/>
      </w:r>
      <w:sdt>
        <w:sdtPr>
          <w:rPr>
            <w:rFonts w:ascii="Times New Roman" w:hAnsi="Times New Roman" w:eastAsia="宋体" w:cs="Times New Roman"/>
            <w:sz w:val="22"/>
            <w:szCs w:val="22"/>
          </w:rPr>
          <w:id w:val="147458303"/>
          <w:placeholder>
            <w:docPart w:val="{e5522674-3212-4d9c-9abe-2150d7d36d9d}"/>
          </w:placeholder>
        </w:sdtPr>
        <w:sdtEndPr>
          <w:rPr>
            <w:rFonts w:ascii="Times New Roman" w:hAnsi="Times New Roman" w:eastAsia="宋体" w:cs="Times New Roman"/>
            <w:sz w:val="22"/>
            <w:szCs w:val="22"/>
          </w:rPr>
        </w:sdtEndPr>
        <w:sdtContent>
          <w:r>
            <w:rPr>
              <w:rFonts w:hint="eastAsia" w:ascii="Times New Roman" w:hAnsi="Times New Roman" w:eastAsia="方正黑体_GBK" w:cs="方正黑体_GBK"/>
              <w:sz w:val="22"/>
              <w:szCs w:val="22"/>
            </w:rPr>
            <w:t>三、支出决算情况说明</w:t>
          </w:r>
        </w:sdtContent>
      </w:sdt>
      <w:r>
        <w:rPr>
          <w:sz w:val="22"/>
          <w:szCs w:val="22"/>
        </w:rPr>
        <w:tab/>
      </w:r>
      <w:bookmarkStart w:id="21" w:name="_Toc4968_WPSOffice_Level2Page"/>
      <w:r>
        <w:rPr>
          <w:sz w:val="22"/>
          <w:szCs w:val="22"/>
        </w:rPr>
        <w:t>4</w:t>
      </w:r>
      <w:bookmarkEnd w:id="21"/>
      <w:r>
        <w:rPr>
          <w:sz w:val="22"/>
          <w:szCs w:val="22"/>
        </w:rPr>
        <w:fldChar w:fldCharType="end"/>
      </w:r>
    </w:p>
    <w:p>
      <w:pPr>
        <w:pStyle w:val="43"/>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_Toc20038_WPSOffice_Level2 </w:instrText>
      </w:r>
      <w:r>
        <w:rPr>
          <w:sz w:val="22"/>
          <w:szCs w:val="22"/>
        </w:rPr>
        <w:fldChar w:fldCharType="separate"/>
      </w:r>
      <w:sdt>
        <w:sdtPr>
          <w:rPr>
            <w:rFonts w:ascii="Times New Roman" w:hAnsi="Times New Roman" w:eastAsia="宋体" w:cs="Times New Roman"/>
            <w:sz w:val="22"/>
            <w:szCs w:val="22"/>
          </w:rPr>
          <w:id w:val="147451781"/>
          <w:placeholder>
            <w:docPart w:val="{19771b33-828e-42b4-98a5-a373a8d76a3c}"/>
          </w:placeholder>
        </w:sdtPr>
        <w:sdtEndPr>
          <w:rPr>
            <w:rFonts w:ascii="Times New Roman" w:hAnsi="Times New Roman" w:eastAsia="宋体" w:cs="Times New Roman"/>
            <w:sz w:val="22"/>
            <w:szCs w:val="22"/>
          </w:rPr>
        </w:sdtEndPr>
        <w:sdtContent>
          <w:r>
            <w:rPr>
              <w:rFonts w:hint="eastAsia" w:ascii="Times New Roman" w:hAnsi="Times New Roman" w:eastAsia="方正黑体_GBK" w:cs="方正黑体_GBK"/>
              <w:sz w:val="22"/>
              <w:szCs w:val="22"/>
            </w:rPr>
            <w:t>四、财政拨款收入支出决算总体情况说明</w:t>
          </w:r>
        </w:sdtContent>
      </w:sdt>
      <w:r>
        <w:rPr>
          <w:sz w:val="22"/>
          <w:szCs w:val="22"/>
        </w:rPr>
        <w:tab/>
      </w:r>
      <w:bookmarkStart w:id="22" w:name="_Toc20038_WPSOffice_Level2Page"/>
      <w:r>
        <w:rPr>
          <w:sz w:val="22"/>
          <w:szCs w:val="22"/>
        </w:rPr>
        <w:t>5</w:t>
      </w:r>
      <w:bookmarkEnd w:id="22"/>
      <w:r>
        <w:rPr>
          <w:sz w:val="22"/>
          <w:szCs w:val="22"/>
        </w:rPr>
        <w:fldChar w:fldCharType="end"/>
      </w:r>
    </w:p>
    <w:p>
      <w:pPr>
        <w:pStyle w:val="43"/>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_Toc16745_WPSOffice_Level2 </w:instrText>
      </w:r>
      <w:r>
        <w:rPr>
          <w:sz w:val="22"/>
          <w:szCs w:val="22"/>
        </w:rPr>
        <w:fldChar w:fldCharType="separate"/>
      </w:r>
      <w:sdt>
        <w:sdtPr>
          <w:rPr>
            <w:rFonts w:ascii="Times New Roman" w:hAnsi="Times New Roman" w:eastAsia="宋体" w:cs="Times New Roman"/>
            <w:sz w:val="22"/>
            <w:szCs w:val="22"/>
          </w:rPr>
          <w:id w:val="147478582"/>
          <w:placeholder>
            <w:docPart w:val="{a41156e1-ac05-430d-b701-9a6a2b94792f}"/>
          </w:placeholder>
        </w:sdtPr>
        <w:sdtEndPr>
          <w:rPr>
            <w:rFonts w:ascii="Times New Roman" w:hAnsi="Times New Roman" w:eastAsia="宋体" w:cs="Times New Roman"/>
            <w:sz w:val="22"/>
            <w:szCs w:val="22"/>
          </w:rPr>
        </w:sdtEndPr>
        <w:sdtContent>
          <w:r>
            <w:rPr>
              <w:rFonts w:hint="eastAsia" w:ascii="Times New Roman" w:hAnsi="Times New Roman" w:eastAsia="方正黑体_GBK" w:cs="方正黑体_GBK"/>
              <w:sz w:val="22"/>
              <w:szCs w:val="22"/>
            </w:rPr>
            <w:t>五、一般公共预算财政拨款支出决算情况说明</w:t>
          </w:r>
        </w:sdtContent>
      </w:sdt>
      <w:r>
        <w:rPr>
          <w:sz w:val="22"/>
          <w:szCs w:val="22"/>
        </w:rPr>
        <w:tab/>
      </w:r>
      <w:bookmarkStart w:id="23" w:name="_Toc16745_WPSOffice_Level2Page"/>
      <w:r>
        <w:rPr>
          <w:sz w:val="22"/>
          <w:szCs w:val="22"/>
        </w:rPr>
        <w:t>5</w:t>
      </w:r>
      <w:bookmarkEnd w:id="23"/>
      <w:r>
        <w:rPr>
          <w:sz w:val="22"/>
          <w:szCs w:val="22"/>
        </w:rPr>
        <w:fldChar w:fldCharType="end"/>
      </w:r>
    </w:p>
    <w:p>
      <w:pPr>
        <w:pStyle w:val="44"/>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_Toc4968_WPSOffice_Level3 </w:instrText>
      </w:r>
      <w:r>
        <w:rPr>
          <w:sz w:val="22"/>
          <w:szCs w:val="22"/>
        </w:rPr>
        <w:fldChar w:fldCharType="separate"/>
      </w:r>
      <w:sdt>
        <w:sdtPr>
          <w:rPr>
            <w:rFonts w:ascii="Times New Roman" w:hAnsi="Times New Roman" w:eastAsia="宋体" w:cs="Times New Roman"/>
            <w:sz w:val="22"/>
            <w:szCs w:val="22"/>
          </w:rPr>
          <w:id w:val="147474857"/>
          <w:placeholder>
            <w:docPart w:val="{9aaf7947-8409-4b53-bcbc-4fb10ac0512f}"/>
          </w:placeholder>
        </w:sdtPr>
        <w:sdtEndPr>
          <w:rPr>
            <w:rFonts w:ascii="Times New Roman" w:hAnsi="Times New Roman" w:eastAsia="宋体" w:cs="Times New Roman"/>
            <w:sz w:val="22"/>
            <w:szCs w:val="22"/>
          </w:rPr>
        </w:sdtEndPr>
        <w:sdtContent>
          <w:r>
            <w:rPr>
              <w:rFonts w:hint="eastAsia" w:ascii="Times New Roman" w:hAnsi="Times New Roman" w:eastAsia="方正楷体_GBK" w:cs="方正楷体_GBK"/>
              <w:sz w:val="22"/>
              <w:szCs w:val="22"/>
            </w:rPr>
            <w:t>（一）一般公共预算财政拨款支出决算总体情况</w:t>
          </w:r>
        </w:sdtContent>
      </w:sdt>
      <w:r>
        <w:rPr>
          <w:sz w:val="22"/>
          <w:szCs w:val="22"/>
        </w:rPr>
        <w:tab/>
      </w:r>
      <w:bookmarkStart w:id="24" w:name="_Toc4968_WPSOffice_Level3Page"/>
      <w:r>
        <w:rPr>
          <w:sz w:val="22"/>
          <w:szCs w:val="22"/>
        </w:rPr>
        <w:t>5</w:t>
      </w:r>
      <w:bookmarkEnd w:id="24"/>
      <w:r>
        <w:rPr>
          <w:sz w:val="22"/>
          <w:szCs w:val="22"/>
        </w:rPr>
        <w:fldChar w:fldCharType="end"/>
      </w:r>
    </w:p>
    <w:p>
      <w:pPr>
        <w:pStyle w:val="44"/>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_Toc16745_WPSOffice_Level3 </w:instrText>
      </w:r>
      <w:r>
        <w:rPr>
          <w:sz w:val="22"/>
          <w:szCs w:val="22"/>
        </w:rPr>
        <w:fldChar w:fldCharType="separate"/>
      </w:r>
      <w:sdt>
        <w:sdtPr>
          <w:rPr>
            <w:rFonts w:ascii="Times New Roman" w:hAnsi="Times New Roman" w:eastAsia="宋体" w:cs="Times New Roman"/>
            <w:sz w:val="22"/>
            <w:szCs w:val="22"/>
          </w:rPr>
          <w:id w:val="147468754"/>
          <w:placeholder>
            <w:docPart w:val="{5f4b5abc-b7bf-442f-b670-1c494b7305b2}"/>
          </w:placeholder>
        </w:sdtPr>
        <w:sdtEndPr>
          <w:rPr>
            <w:rFonts w:ascii="Times New Roman" w:hAnsi="Times New Roman" w:eastAsia="宋体" w:cs="Times New Roman"/>
            <w:sz w:val="22"/>
            <w:szCs w:val="22"/>
          </w:rPr>
        </w:sdtEndPr>
        <w:sdtContent>
          <w:r>
            <w:rPr>
              <w:rFonts w:hint="eastAsia" w:ascii="Times New Roman" w:hAnsi="Times New Roman" w:eastAsia="方正楷体_GBK" w:cs="方正楷体_GBK"/>
              <w:sz w:val="22"/>
              <w:szCs w:val="22"/>
            </w:rPr>
            <w:t>（二）一般公共预算财政拨款支出决算结构情况</w:t>
          </w:r>
        </w:sdtContent>
      </w:sdt>
      <w:r>
        <w:rPr>
          <w:sz w:val="22"/>
          <w:szCs w:val="22"/>
        </w:rPr>
        <w:tab/>
      </w:r>
      <w:bookmarkStart w:id="25" w:name="_Toc16745_WPSOffice_Level3Page"/>
      <w:r>
        <w:rPr>
          <w:sz w:val="22"/>
          <w:szCs w:val="22"/>
        </w:rPr>
        <w:t>6</w:t>
      </w:r>
      <w:bookmarkEnd w:id="25"/>
      <w:r>
        <w:rPr>
          <w:sz w:val="22"/>
          <w:szCs w:val="22"/>
        </w:rPr>
        <w:fldChar w:fldCharType="end"/>
      </w:r>
    </w:p>
    <w:p>
      <w:pPr>
        <w:pStyle w:val="44"/>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_Toc20684_WPSOffice_Level3 </w:instrText>
      </w:r>
      <w:r>
        <w:rPr>
          <w:sz w:val="22"/>
          <w:szCs w:val="22"/>
        </w:rPr>
        <w:fldChar w:fldCharType="separate"/>
      </w:r>
      <w:sdt>
        <w:sdtPr>
          <w:rPr>
            <w:rFonts w:ascii="Times New Roman" w:hAnsi="Times New Roman" w:eastAsia="宋体" w:cs="Times New Roman"/>
            <w:sz w:val="22"/>
            <w:szCs w:val="22"/>
          </w:rPr>
          <w:id w:val="147474080"/>
          <w:placeholder>
            <w:docPart w:val="{0ce4a374-ddcb-42bb-bafd-f77c17505521}"/>
          </w:placeholder>
        </w:sdtPr>
        <w:sdtEndPr>
          <w:rPr>
            <w:rFonts w:ascii="Times New Roman" w:hAnsi="Times New Roman" w:eastAsia="宋体" w:cs="Times New Roman"/>
            <w:sz w:val="22"/>
            <w:szCs w:val="22"/>
          </w:rPr>
        </w:sdtEndPr>
        <w:sdtContent>
          <w:r>
            <w:rPr>
              <w:rFonts w:hint="eastAsia" w:ascii="Times New Roman" w:hAnsi="Times New Roman" w:eastAsia="方正楷体_GBK" w:cs="方正楷体_GBK"/>
              <w:sz w:val="22"/>
              <w:szCs w:val="22"/>
            </w:rPr>
            <w:t>（三）一般公共预算财政拨款支出决算具体情况</w:t>
          </w:r>
        </w:sdtContent>
      </w:sdt>
      <w:r>
        <w:rPr>
          <w:sz w:val="22"/>
          <w:szCs w:val="22"/>
        </w:rPr>
        <w:tab/>
      </w:r>
      <w:bookmarkStart w:id="26" w:name="_Toc20684_WPSOffice_Level3Page"/>
      <w:r>
        <w:rPr>
          <w:sz w:val="22"/>
          <w:szCs w:val="22"/>
        </w:rPr>
        <w:t>7</w:t>
      </w:r>
      <w:bookmarkEnd w:id="26"/>
      <w:r>
        <w:rPr>
          <w:sz w:val="22"/>
          <w:szCs w:val="22"/>
        </w:rPr>
        <w:fldChar w:fldCharType="end"/>
      </w:r>
    </w:p>
    <w:p>
      <w:pPr>
        <w:pStyle w:val="43"/>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_Toc3130_WPSOffice_Level2 </w:instrText>
      </w:r>
      <w:r>
        <w:rPr>
          <w:sz w:val="22"/>
          <w:szCs w:val="22"/>
        </w:rPr>
        <w:fldChar w:fldCharType="separate"/>
      </w:r>
      <w:sdt>
        <w:sdtPr>
          <w:rPr>
            <w:rFonts w:ascii="Times New Roman" w:hAnsi="Times New Roman" w:eastAsia="宋体" w:cs="Times New Roman"/>
            <w:sz w:val="22"/>
            <w:szCs w:val="22"/>
          </w:rPr>
          <w:id w:val="147478507"/>
          <w:placeholder>
            <w:docPart w:val="{da89e734-35e3-4e27-b338-132818b4586c}"/>
          </w:placeholder>
        </w:sdtPr>
        <w:sdtEndPr>
          <w:rPr>
            <w:rFonts w:ascii="Times New Roman" w:hAnsi="Times New Roman" w:eastAsia="宋体" w:cs="Times New Roman"/>
            <w:sz w:val="22"/>
            <w:szCs w:val="22"/>
          </w:rPr>
        </w:sdtEndPr>
        <w:sdtContent>
          <w:r>
            <w:rPr>
              <w:rFonts w:hint="eastAsia" w:ascii="Times New Roman" w:hAnsi="Times New Roman" w:eastAsia="方正黑体_GBK" w:cs="方正黑体_GBK"/>
              <w:sz w:val="22"/>
              <w:szCs w:val="22"/>
            </w:rPr>
            <w:t>六、一般公共预算财政拨款基本支出决算情况说明</w:t>
          </w:r>
        </w:sdtContent>
      </w:sdt>
      <w:r>
        <w:rPr>
          <w:sz w:val="22"/>
          <w:szCs w:val="22"/>
        </w:rPr>
        <w:tab/>
      </w:r>
      <w:bookmarkStart w:id="27" w:name="_Toc3130_WPSOffice_Level2Page"/>
      <w:r>
        <w:rPr>
          <w:sz w:val="22"/>
          <w:szCs w:val="22"/>
        </w:rPr>
        <w:t>9</w:t>
      </w:r>
      <w:bookmarkEnd w:id="27"/>
      <w:r>
        <w:rPr>
          <w:sz w:val="22"/>
          <w:szCs w:val="22"/>
        </w:rPr>
        <w:fldChar w:fldCharType="end"/>
      </w:r>
    </w:p>
    <w:p>
      <w:pPr>
        <w:pStyle w:val="43"/>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_Toc20684_WPSOffice_Level2 </w:instrText>
      </w:r>
      <w:r>
        <w:rPr>
          <w:sz w:val="22"/>
          <w:szCs w:val="22"/>
        </w:rPr>
        <w:fldChar w:fldCharType="separate"/>
      </w:r>
      <w:sdt>
        <w:sdtPr>
          <w:rPr>
            <w:rFonts w:ascii="Times New Roman" w:hAnsi="Times New Roman" w:eastAsia="宋体" w:cs="Times New Roman"/>
            <w:sz w:val="22"/>
            <w:szCs w:val="22"/>
          </w:rPr>
          <w:id w:val="147476022"/>
          <w:placeholder>
            <w:docPart w:val="{1326837a-12a7-4a63-9b64-cc5007a4df82}"/>
          </w:placeholder>
        </w:sdtPr>
        <w:sdtEndPr>
          <w:rPr>
            <w:rFonts w:ascii="Times New Roman" w:hAnsi="Times New Roman" w:eastAsia="宋体" w:cs="Times New Roman"/>
            <w:sz w:val="22"/>
            <w:szCs w:val="22"/>
          </w:rPr>
        </w:sdtEndPr>
        <w:sdtContent>
          <w:r>
            <w:rPr>
              <w:rFonts w:hint="eastAsia" w:ascii="Times New Roman" w:hAnsi="Times New Roman" w:eastAsia="方正黑体_GBK" w:cs="方正黑体_GBK"/>
              <w:sz w:val="22"/>
              <w:szCs w:val="22"/>
            </w:rPr>
            <w:t>七、财政拨款“三公”经费支出决算情况说明</w:t>
          </w:r>
        </w:sdtContent>
      </w:sdt>
      <w:r>
        <w:rPr>
          <w:sz w:val="22"/>
          <w:szCs w:val="22"/>
        </w:rPr>
        <w:tab/>
      </w:r>
      <w:bookmarkStart w:id="28" w:name="_Toc20684_WPSOffice_Level2Page"/>
      <w:r>
        <w:rPr>
          <w:sz w:val="22"/>
          <w:szCs w:val="22"/>
        </w:rPr>
        <w:t>9</w:t>
      </w:r>
      <w:bookmarkEnd w:id="28"/>
      <w:r>
        <w:rPr>
          <w:sz w:val="22"/>
          <w:szCs w:val="22"/>
        </w:rPr>
        <w:fldChar w:fldCharType="end"/>
      </w:r>
    </w:p>
    <w:p>
      <w:pPr>
        <w:pStyle w:val="44"/>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_Toc7923_WPSOffice_Level3 </w:instrText>
      </w:r>
      <w:r>
        <w:rPr>
          <w:sz w:val="22"/>
          <w:szCs w:val="22"/>
        </w:rPr>
        <w:fldChar w:fldCharType="separate"/>
      </w:r>
      <w:sdt>
        <w:sdtPr>
          <w:rPr>
            <w:rFonts w:ascii="Times New Roman" w:hAnsi="Times New Roman" w:eastAsia="宋体" w:cs="Times New Roman"/>
            <w:sz w:val="22"/>
            <w:szCs w:val="22"/>
          </w:rPr>
          <w:id w:val="147480796"/>
          <w:placeholder>
            <w:docPart w:val="{147e7ef4-c65a-4da7-a7d4-bd57e00799cf}"/>
          </w:placeholder>
        </w:sdtPr>
        <w:sdtEndPr>
          <w:rPr>
            <w:rFonts w:ascii="Times New Roman" w:hAnsi="Times New Roman" w:eastAsia="宋体" w:cs="Times New Roman"/>
            <w:sz w:val="22"/>
            <w:szCs w:val="22"/>
          </w:rPr>
        </w:sdtEndPr>
        <w:sdtContent>
          <w:r>
            <w:rPr>
              <w:rFonts w:hint="eastAsia" w:ascii="Times New Roman" w:hAnsi="Times New Roman" w:eastAsia="方正楷体_GBK" w:cs="方正楷体_GBK"/>
              <w:sz w:val="22"/>
              <w:szCs w:val="22"/>
            </w:rPr>
            <w:t>（一）“三公”经费财政拨款支出决算总体情况说明</w:t>
          </w:r>
        </w:sdtContent>
      </w:sdt>
      <w:r>
        <w:rPr>
          <w:sz w:val="22"/>
          <w:szCs w:val="22"/>
        </w:rPr>
        <w:tab/>
      </w:r>
      <w:bookmarkStart w:id="29" w:name="_Toc7923_WPSOffice_Level3Page"/>
      <w:r>
        <w:rPr>
          <w:sz w:val="22"/>
          <w:szCs w:val="22"/>
        </w:rPr>
        <w:t>9</w:t>
      </w:r>
      <w:bookmarkEnd w:id="29"/>
      <w:r>
        <w:rPr>
          <w:sz w:val="22"/>
          <w:szCs w:val="22"/>
        </w:rPr>
        <w:fldChar w:fldCharType="end"/>
      </w:r>
    </w:p>
    <w:p>
      <w:pPr>
        <w:pStyle w:val="44"/>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_Toc21_WPSOffice_Level3 </w:instrText>
      </w:r>
      <w:r>
        <w:rPr>
          <w:sz w:val="22"/>
          <w:szCs w:val="22"/>
        </w:rPr>
        <w:fldChar w:fldCharType="separate"/>
      </w:r>
      <w:sdt>
        <w:sdtPr>
          <w:rPr>
            <w:rFonts w:ascii="Times New Roman" w:hAnsi="Times New Roman" w:eastAsia="宋体" w:cs="Times New Roman"/>
            <w:sz w:val="22"/>
            <w:szCs w:val="22"/>
          </w:rPr>
          <w:id w:val="147467304"/>
          <w:placeholder>
            <w:docPart w:val="{a743d37f-1eed-42d9-b87f-76c5500c59b9}"/>
          </w:placeholder>
        </w:sdtPr>
        <w:sdtEndPr>
          <w:rPr>
            <w:rFonts w:ascii="Times New Roman" w:hAnsi="Times New Roman" w:eastAsia="宋体" w:cs="Times New Roman"/>
            <w:sz w:val="22"/>
            <w:szCs w:val="22"/>
          </w:rPr>
        </w:sdtEndPr>
        <w:sdtContent>
          <w:r>
            <w:rPr>
              <w:rFonts w:hint="eastAsia" w:ascii="Times New Roman" w:hAnsi="Times New Roman" w:eastAsia="方正楷体_GBK" w:cs="方正楷体_GBK"/>
              <w:sz w:val="22"/>
              <w:szCs w:val="22"/>
            </w:rPr>
            <w:t>（二）“三公”经费财政拨款支出决算具体情况说明</w:t>
          </w:r>
        </w:sdtContent>
      </w:sdt>
      <w:r>
        <w:rPr>
          <w:sz w:val="22"/>
          <w:szCs w:val="22"/>
        </w:rPr>
        <w:tab/>
      </w:r>
      <w:bookmarkStart w:id="30" w:name="_Toc21_WPSOffice_Level3Page"/>
      <w:r>
        <w:rPr>
          <w:sz w:val="22"/>
          <w:szCs w:val="22"/>
        </w:rPr>
        <w:t>9</w:t>
      </w:r>
      <w:bookmarkEnd w:id="30"/>
      <w:r>
        <w:rPr>
          <w:sz w:val="22"/>
          <w:szCs w:val="22"/>
        </w:rPr>
        <w:fldChar w:fldCharType="end"/>
      </w:r>
    </w:p>
    <w:p>
      <w:pPr>
        <w:pStyle w:val="43"/>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_Toc7923_WPSOffice_Level2 </w:instrText>
      </w:r>
      <w:r>
        <w:rPr>
          <w:sz w:val="22"/>
          <w:szCs w:val="22"/>
        </w:rPr>
        <w:fldChar w:fldCharType="separate"/>
      </w:r>
      <w:sdt>
        <w:sdtPr>
          <w:rPr>
            <w:rFonts w:ascii="Times New Roman" w:hAnsi="Times New Roman" w:eastAsia="宋体" w:cs="Times New Roman"/>
            <w:sz w:val="22"/>
            <w:szCs w:val="22"/>
          </w:rPr>
          <w:id w:val="147477792"/>
          <w:placeholder>
            <w:docPart w:val="{a5dc57c2-6b42-4f61-b98c-37113a178519}"/>
          </w:placeholder>
        </w:sdtPr>
        <w:sdtEndPr>
          <w:rPr>
            <w:rFonts w:ascii="Times New Roman" w:hAnsi="Times New Roman" w:eastAsia="宋体" w:cs="Times New Roman"/>
            <w:sz w:val="22"/>
            <w:szCs w:val="22"/>
          </w:rPr>
        </w:sdtEndPr>
        <w:sdtContent>
          <w:r>
            <w:rPr>
              <w:rFonts w:hint="eastAsia" w:ascii="Times New Roman" w:hAnsi="Times New Roman" w:eastAsia="方正黑体_GBK" w:cs="方正黑体_GBK"/>
              <w:sz w:val="22"/>
              <w:szCs w:val="22"/>
            </w:rPr>
            <w:t>八、政府性基金预算支出决算情况说明</w:t>
          </w:r>
        </w:sdtContent>
      </w:sdt>
      <w:r>
        <w:rPr>
          <w:sz w:val="22"/>
          <w:szCs w:val="22"/>
        </w:rPr>
        <w:tab/>
      </w:r>
      <w:bookmarkStart w:id="31" w:name="_Toc7923_WPSOffice_Level2Page"/>
      <w:r>
        <w:rPr>
          <w:sz w:val="22"/>
          <w:szCs w:val="22"/>
        </w:rPr>
        <w:t>11</w:t>
      </w:r>
      <w:bookmarkEnd w:id="31"/>
      <w:r>
        <w:rPr>
          <w:sz w:val="22"/>
          <w:szCs w:val="22"/>
        </w:rPr>
        <w:fldChar w:fldCharType="end"/>
      </w:r>
    </w:p>
    <w:p>
      <w:pPr>
        <w:pStyle w:val="43"/>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_Toc21_WPSOffice_Level2 </w:instrText>
      </w:r>
      <w:r>
        <w:rPr>
          <w:sz w:val="22"/>
          <w:szCs w:val="22"/>
        </w:rPr>
        <w:fldChar w:fldCharType="separate"/>
      </w:r>
      <w:sdt>
        <w:sdtPr>
          <w:rPr>
            <w:rFonts w:ascii="Times New Roman" w:hAnsi="Times New Roman" w:eastAsia="宋体" w:cs="Times New Roman"/>
            <w:sz w:val="22"/>
            <w:szCs w:val="22"/>
          </w:rPr>
          <w:id w:val="147471348"/>
          <w:placeholder>
            <w:docPart w:val="{ddde4988-2dd5-45d7-9002-046a62e59b10}"/>
          </w:placeholder>
        </w:sdtPr>
        <w:sdtEndPr>
          <w:rPr>
            <w:rFonts w:ascii="Times New Roman" w:hAnsi="Times New Roman" w:eastAsia="宋体" w:cs="Times New Roman"/>
            <w:sz w:val="22"/>
            <w:szCs w:val="22"/>
          </w:rPr>
        </w:sdtEndPr>
        <w:sdtContent>
          <w:r>
            <w:rPr>
              <w:rFonts w:hint="eastAsia" w:ascii="Times New Roman" w:hAnsi="Times New Roman" w:eastAsia="方正黑体_GBK" w:cs="方正黑体_GBK"/>
              <w:sz w:val="22"/>
              <w:szCs w:val="22"/>
            </w:rPr>
            <w:t>九、国有资本经营预算支出决算情况说明</w:t>
          </w:r>
        </w:sdtContent>
      </w:sdt>
      <w:r>
        <w:rPr>
          <w:sz w:val="22"/>
          <w:szCs w:val="22"/>
        </w:rPr>
        <w:tab/>
      </w:r>
      <w:bookmarkStart w:id="32" w:name="_Toc21_WPSOffice_Level2Page"/>
      <w:r>
        <w:rPr>
          <w:sz w:val="22"/>
          <w:szCs w:val="22"/>
        </w:rPr>
        <w:t>11</w:t>
      </w:r>
      <w:bookmarkEnd w:id="32"/>
      <w:r>
        <w:rPr>
          <w:sz w:val="22"/>
          <w:szCs w:val="22"/>
        </w:rPr>
        <w:fldChar w:fldCharType="end"/>
      </w:r>
    </w:p>
    <w:p>
      <w:pPr>
        <w:pStyle w:val="43"/>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_Toc23647_WPSOffice_Level2 </w:instrText>
      </w:r>
      <w:r>
        <w:rPr>
          <w:sz w:val="22"/>
          <w:szCs w:val="22"/>
        </w:rPr>
        <w:fldChar w:fldCharType="separate"/>
      </w:r>
      <w:sdt>
        <w:sdtPr>
          <w:rPr>
            <w:rFonts w:ascii="Times New Roman" w:hAnsi="Times New Roman" w:eastAsia="宋体" w:cs="Times New Roman"/>
            <w:sz w:val="22"/>
            <w:szCs w:val="22"/>
          </w:rPr>
          <w:id w:val="147462998"/>
          <w:placeholder>
            <w:docPart w:val="{5cc6d175-31ad-4bf0-b973-8b17fee1e747}"/>
          </w:placeholder>
        </w:sdtPr>
        <w:sdtEndPr>
          <w:rPr>
            <w:rFonts w:ascii="Times New Roman" w:hAnsi="Times New Roman" w:eastAsia="宋体" w:cs="Times New Roman"/>
            <w:sz w:val="22"/>
            <w:szCs w:val="22"/>
          </w:rPr>
        </w:sdtEndPr>
        <w:sdtContent>
          <w:r>
            <w:rPr>
              <w:rFonts w:hint="eastAsia" w:ascii="Times New Roman" w:hAnsi="Times New Roman" w:eastAsia="方正黑体_GBK" w:cs="方正黑体_GBK"/>
              <w:sz w:val="22"/>
              <w:szCs w:val="22"/>
            </w:rPr>
            <w:t>十、其他重要事项的情况说明</w:t>
          </w:r>
        </w:sdtContent>
      </w:sdt>
      <w:r>
        <w:rPr>
          <w:sz w:val="22"/>
          <w:szCs w:val="22"/>
        </w:rPr>
        <w:tab/>
      </w:r>
      <w:bookmarkStart w:id="33" w:name="_Toc23647_WPSOffice_Level2Page"/>
      <w:r>
        <w:rPr>
          <w:sz w:val="22"/>
          <w:szCs w:val="22"/>
        </w:rPr>
        <w:t>11</w:t>
      </w:r>
      <w:bookmarkEnd w:id="33"/>
      <w:r>
        <w:rPr>
          <w:sz w:val="22"/>
          <w:szCs w:val="22"/>
        </w:rPr>
        <w:fldChar w:fldCharType="end"/>
      </w:r>
    </w:p>
    <w:p>
      <w:pPr>
        <w:pStyle w:val="44"/>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_Toc24869_WPSOffice_Level3 </w:instrText>
      </w:r>
      <w:r>
        <w:rPr>
          <w:sz w:val="22"/>
          <w:szCs w:val="22"/>
        </w:rPr>
        <w:fldChar w:fldCharType="separate"/>
      </w:r>
      <w:sdt>
        <w:sdtPr>
          <w:rPr>
            <w:rFonts w:ascii="Times New Roman" w:hAnsi="Times New Roman" w:eastAsia="宋体" w:cs="Times New Roman"/>
            <w:sz w:val="22"/>
            <w:szCs w:val="22"/>
          </w:rPr>
          <w:id w:val="147478115"/>
          <w:placeholder>
            <w:docPart w:val="{c002e898-fef2-4313-ae2d-c834f87bc41d}"/>
          </w:placeholder>
        </w:sdtPr>
        <w:sdtEndPr>
          <w:rPr>
            <w:rFonts w:ascii="Times New Roman" w:hAnsi="Times New Roman" w:eastAsia="宋体" w:cs="Times New Roman"/>
            <w:sz w:val="22"/>
            <w:szCs w:val="22"/>
          </w:rPr>
        </w:sdtEndPr>
        <w:sdtContent>
          <w:r>
            <w:rPr>
              <w:rFonts w:hint="eastAsia" w:ascii="Times New Roman" w:hAnsi="Times New Roman" w:eastAsia="方正楷体_GBK" w:cs="方正楷体_GBK"/>
              <w:sz w:val="22"/>
              <w:szCs w:val="22"/>
            </w:rPr>
            <w:t>（一）机关运行经费支出情况</w:t>
          </w:r>
        </w:sdtContent>
      </w:sdt>
      <w:r>
        <w:rPr>
          <w:sz w:val="22"/>
          <w:szCs w:val="22"/>
        </w:rPr>
        <w:tab/>
      </w:r>
      <w:bookmarkStart w:id="34" w:name="_Toc24869_WPSOffice_Level3Page"/>
      <w:r>
        <w:rPr>
          <w:sz w:val="22"/>
          <w:szCs w:val="22"/>
        </w:rPr>
        <w:t>11</w:t>
      </w:r>
      <w:bookmarkEnd w:id="34"/>
      <w:r>
        <w:rPr>
          <w:sz w:val="22"/>
          <w:szCs w:val="22"/>
        </w:rPr>
        <w:fldChar w:fldCharType="end"/>
      </w:r>
    </w:p>
    <w:p>
      <w:pPr>
        <w:pStyle w:val="44"/>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_Toc31701_WPSOffice_Level3 </w:instrText>
      </w:r>
      <w:r>
        <w:rPr>
          <w:sz w:val="22"/>
          <w:szCs w:val="22"/>
        </w:rPr>
        <w:fldChar w:fldCharType="separate"/>
      </w:r>
      <w:sdt>
        <w:sdtPr>
          <w:rPr>
            <w:rFonts w:ascii="Times New Roman" w:hAnsi="Times New Roman" w:eastAsia="宋体" w:cs="Times New Roman"/>
            <w:sz w:val="22"/>
            <w:szCs w:val="22"/>
          </w:rPr>
          <w:id w:val="147462961"/>
          <w:placeholder>
            <w:docPart w:val="{8307f0f5-394e-49b0-a9e9-6d8284511c08}"/>
          </w:placeholder>
        </w:sdtPr>
        <w:sdtEndPr>
          <w:rPr>
            <w:rFonts w:ascii="Times New Roman" w:hAnsi="Times New Roman" w:eastAsia="宋体" w:cs="Times New Roman"/>
            <w:sz w:val="22"/>
            <w:szCs w:val="22"/>
          </w:rPr>
        </w:sdtEndPr>
        <w:sdtContent>
          <w:r>
            <w:rPr>
              <w:rFonts w:hint="eastAsia" w:ascii="Times New Roman" w:hAnsi="Times New Roman" w:eastAsia="方正楷体_GBK" w:cs="方正楷体_GBK"/>
              <w:sz w:val="22"/>
              <w:szCs w:val="22"/>
            </w:rPr>
            <w:t>（二）政府采购支出情况</w:t>
          </w:r>
        </w:sdtContent>
      </w:sdt>
      <w:r>
        <w:rPr>
          <w:sz w:val="22"/>
          <w:szCs w:val="22"/>
        </w:rPr>
        <w:tab/>
      </w:r>
      <w:bookmarkStart w:id="35" w:name="_Toc31701_WPSOffice_Level3Page"/>
      <w:r>
        <w:rPr>
          <w:sz w:val="22"/>
          <w:szCs w:val="22"/>
        </w:rPr>
        <w:t>12</w:t>
      </w:r>
      <w:bookmarkEnd w:id="35"/>
      <w:r>
        <w:rPr>
          <w:sz w:val="22"/>
          <w:szCs w:val="22"/>
        </w:rPr>
        <w:fldChar w:fldCharType="end"/>
      </w:r>
    </w:p>
    <w:p>
      <w:pPr>
        <w:pStyle w:val="44"/>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_Toc3823_WPSOffice_Level3 </w:instrText>
      </w:r>
      <w:r>
        <w:rPr>
          <w:sz w:val="22"/>
          <w:szCs w:val="22"/>
        </w:rPr>
        <w:fldChar w:fldCharType="separate"/>
      </w:r>
      <w:sdt>
        <w:sdtPr>
          <w:rPr>
            <w:rFonts w:ascii="Times New Roman" w:hAnsi="Times New Roman" w:eastAsia="宋体" w:cs="Times New Roman"/>
            <w:sz w:val="22"/>
            <w:szCs w:val="22"/>
          </w:rPr>
          <w:id w:val="147465781"/>
          <w:placeholder>
            <w:docPart w:val="{9d4e5df0-cb00-45e1-88b4-46c1a1a86b6e}"/>
          </w:placeholder>
        </w:sdtPr>
        <w:sdtEndPr>
          <w:rPr>
            <w:rFonts w:hint="eastAsia" w:ascii="Times New Roman" w:hAnsi="Times New Roman" w:eastAsia="方正楷体_GBK" w:cs="方正楷体_GBK"/>
            <w:sz w:val="22"/>
            <w:szCs w:val="22"/>
          </w:rPr>
        </w:sdtEndPr>
        <w:sdtContent>
          <w:r>
            <w:rPr>
              <w:rFonts w:hint="eastAsia" w:ascii="Times New Roman" w:hAnsi="Times New Roman" w:eastAsia="方正楷体_GBK" w:cs="方正楷体_GBK"/>
              <w:sz w:val="22"/>
              <w:szCs w:val="22"/>
            </w:rPr>
            <w:t>（三）国有资产占有使用情况</w:t>
          </w:r>
        </w:sdtContent>
      </w:sdt>
      <w:r>
        <w:rPr>
          <w:sz w:val="22"/>
          <w:szCs w:val="22"/>
        </w:rPr>
        <w:tab/>
      </w:r>
      <w:bookmarkStart w:id="36" w:name="_Toc3823_WPSOffice_Level3Page"/>
      <w:r>
        <w:rPr>
          <w:sz w:val="22"/>
          <w:szCs w:val="22"/>
        </w:rPr>
        <w:t>12</w:t>
      </w:r>
      <w:bookmarkEnd w:id="36"/>
      <w:r>
        <w:rPr>
          <w:sz w:val="22"/>
          <w:szCs w:val="22"/>
        </w:rPr>
        <w:fldChar w:fldCharType="end"/>
      </w:r>
    </w:p>
    <w:p>
      <w:pPr>
        <w:pStyle w:val="44"/>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_Toc20881_WPSOffice_Level3 </w:instrText>
      </w:r>
      <w:r>
        <w:rPr>
          <w:sz w:val="22"/>
          <w:szCs w:val="22"/>
        </w:rPr>
        <w:fldChar w:fldCharType="separate"/>
      </w:r>
      <w:sdt>
        <w:sdtPr>
          <w:rPr>
            <w:rFonts w:ascii="Times New Roman" w:hAnsi="Times New Roman" w:eastAsia="宋体" w:cs="Times New Roman"/>
            <w:sz w:val="22"/>
            <w:szCs w:val="22"/>
          </w:rPr>
          <w:id w:val="147457779"/>
          <w:placeholder>
            <w:docPart w:val="{144b90df-e649-4667-9493-1f9174ddf081}"/>
          </w:placeholder>
        </w:sdtPr>
        <w:sdtEndPr>
          <w:rPr>
            <w:rFonts w:ascii="Times New Roman" w:hAnsi="Times New Roman" w:eastAsia="宋体" w:cs="Times New Roman"/>
            <w:sz w:val="22"/>
            <w:szCs w:val="22"/>
          </w:rPr>
        </w:sdtEndPr>
        <w:sdtContent>
          <w:r>
            <w:rPr>
              <w:rFonts w:hint="eastAsia" w:ascii="Times New Roman" w:hAnsi="Times New Roman" w:eastAsia="方正楷体_GBK" w:cs="方正楷体_GBK"/>
              <w:sz w:val="22"/>
              <w:szCs w:val="22"/>
            </w:rPr>
            <w:t>（四）预算绩效管理情况</w:t>
          </w:r>
        </w:sdtContent>
      </w:sdt>
      <w:r>
        <w:rPr>
          <w:sz w:val="22"/>
          <w:szCs w:val="22"/>
        </w:rPr>
        <w:tab/>
      </w:r>
      <w:bookmarkStart w:id="37" w:name="_Toc20881_WPSOffice_Level3Page"/>
      <w:r>
        <w:rPr>
          <w:sz w:val="22"/>
          <w:szCs w:val="22"/>
        </w:rPr>
        <w:t>12</w:t>
      </w:r>
      <w:bookmarkEnd w:id="37"/>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_Toc23203_WPSOffice_Level1 </w:instrText>
      </w:r>
      <w:r>
        <w:rPr>
          <w:sz w:val="22"/>
          <w:szCs w:val="22"/>
        </w:rPr>
        <w:fldChar w:fldCharType="separate"/>
      </w:r>
      <w:sdt>
        <w:sdtPr>
          <w:rPr>
            <w:rFonts w:ascii="Times New Roman" w:hAnsi="Times New Roman" w:eastAsia="宋体" w:cs="Times New Roman"/>
            <w:sz w:val="22"/>
            <w:szCs w:val="22"/>
          </w:rPr>
          <w:id w:val="147453224"/>
          <w:placeholder>
            <w:docPart w:val="{505efa29-ec2c-414b-83fc-24a20009cd20}"/>
          </w:placeholder>
        </w:sdtPr>
        <w:sdtEndPr>
          <w:rPr>
            <w:rFonts w:ascii="Times New Roman" w:hAnsi="Times New Roman" w:eastAsia="宋体" w:cs="Times New Roman"/>
            <w:sz w:val="22"/>
            <w:szCs w:val="22"/>
          </w:rPr>
        </w:sdtEndPr>
        <w:sdtContent>
          <w:r>
            <w:rPr>
              <w:rFonts w:hint="eastAsia" w:ascii="Times New Roman" w:hAnsi="Times New Roman" w:eastAsia="方正小标宋_GBK" w:cs="方正小标宋_GBK"/>
              <w:sz w:val="22"/>
              <w:szCs w:val="22"/>
            </w:rPr>
            <w:t>第三部分  名词解释</w:t>
          </w:r>
        </w:sdtContent>
      </w:sdt>
      <w:r>
        <w:rPr>
          <w:sz w:val="22"/>
          <w:szCs w:val="22"/>
        </w:rPr>
        <w:tab/>
      </w:r>
      <w:bookmarkStart w:id="38" w:name="_Toc23203_WPSOffice_Level1Page"/>
      <w:r>
        <w:rPr>
          <w:sz w:val="22"/>
          <w:szCs w:val="22"/>
        </w:rPr>
        <w:t>14</w:t>
      </w:r>
      <w:bookmarkEnd w:id="38"/>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_Toc17758_WPSOffice_Level1 </w:instrText>
      </w:r>
      <w:r>
        <w:rPr>
          <w:sz w:val="22"/>
          <w:szCs w:val="22"/>
        </w:rPr>
        <w:fldChar w:fldCharType="separate"/>
      </w:r>
      <w:sdt>
        <w:sdtPr>
          <w:rPr>
            <w:rFonts w:ascii="Times New Roman" w:hAnsi="Times New Roman" w:eastAsia="宋体" w:cs="Times New Roman"/>
            <w:sz w:val="22"/>
            <w:szCs w:val="22"/>
          </w:rPr>
          <w:id w:val="147453902"/>
          <w:placeholder>
            <w:docPart w:val="{6b330d71-71d4-4c0f-88b6-375f49999825}"/>
          </w:placeholder>
        </w:sdtPr>
        <w:sdtEndPr>
          <w:rPr>
            <w:rFonts w:ascii="Times New Roman" w:hAnsi="Times New Roman" w:eastAsia="宋体" w:cs="Times New Roman"/>
            <w:sz w:val="22"/>
            <w:szCs w:val="22"/>
          </w:rPr>
        </w:sdtEndPr>
        <w:sdtContent>
          <w:r>
            <w:rPr>
              <w:rFonts w:hint="eastAsia" w:ascii="Times New Roman" w:hAnsi="Times New Roman" w:eastAsia="方正小标宋_GBK" w:cs="方正小标宋_GBK"/>
              <w:sz w:val="22"/>
              <w:szCs w:val="22"/>
            </w:rPr>
            <w:t>第四部分  附件</w:t>
          </w:r>
        </w:sdtContent>
      </w:sdt>
      <w:r>
        <w:rPr>
          <w:sz w:val="22"/>
          <w:szCs w:val="22"/>
        </w:rPr>
        <w:tab/>
      </w:r>
      <w:bookmarkStart w:id="39" w:name="_Toc17758_WPSOffice_Level1Page"/>
      <w:r>
        <w:rPr>
          <w:sz w:val="22"/>
          <w:szCs w:val="22"/>
        </w:rPr>
        <w:t>17</w:t>
      </w:r>
      <w:bookmarkEnd w:id="39"/>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_Toc6907_WPSOffice_Level1 </w:instrText>
      </w:r>
      <w:r>
        <w:rPr>
          <w:sz w:val="22"/>
          <w:szCs w:val="22"/>
        </w:rPr>
        <w:fldChar w:fldCharType="separate"/>
      </w:r>
      <w:sdt>
        <w:sdtPr>
          <w:rPr>
            <w:rFonts w:ascii="Times New Roman" w:hAnsi="Times New Roman" w:eastAsia="宋体" w:cs="Times New Roman"/>
            <w:sz w:val="22"/>
            <w:szCs w:val="22"/>
          </w:rPr>
          <w:id w:val="147475548"/>
          <w:placeholder>
            <w:docPart w:val="{e4e894ea-076b-42eb-b0ab-4e53829225b2}"/>
          </w:placeholder>
        </w:sdtPr>
        <w:sdtEndPr>
          <w:rPr>
            <w:rFonts w:ascii="Times New Roman" w:hAnsi="Times New Roman" w:eastAsia="宋体" w:cs="Times New Roman"/>
            <w:sz w:val="22"/>
            <w:szCs w:val="22"/>
          </w:rPr>
        </w:sdtEndPr>
        <w:sdtContent>
          <w:r>
            <w:rPr>
              <w:rFonts w:hint="eastAsia" w:eastAsia="方正黑体_GBK" w:cs="方正黑体_GBK" w:asciiTheme="majorHAnsi" w:hAnsiTheme="majorHAnsi"/>
              <w:sz w:val="22"/>
              <w:szCs w:val="22"/>
            </w:rPr>
            <w:t>附件1：</w:t>
          </w:r>
          <w:r>
            <w:rPr>
              <w:rFonts w:hint="default" w:ascii="Times New Roman" w:hAnsi="Times New Roman" w:eastAsia="方正黑体_GBK" w:cs="方正黑体_GBK"/>
              <w:sz w:val="22"/>
              <w:szCs w:val="22"/>
            </w:rPr>
            <w:t>部门预算绩效</w:t>
          </w:r>
          <w:r>
            <w:rPr>
              <w:rFonts w:hint="eastAsia" w:ascii="Times New Roman" w:hAnsi="Times New Roman" w:eastAsia="方正黑体_GBK" w:cs="方正黑体_GBK"/>
              <w:sz w:val="22"/>
              <w:szCs w:val="22"/>
            </w:rPr>
            <w:t>评价</w:t>
          </w:r>
          <w:r>
            <w:rPr>
              <w:rFonts w:hint="default" w:ascii="Times New Roman" w:hAnsi="Times New Roman" w:eastAsia="方正黑体_GBK" w:cs="方正黑体_GBK"/>
              <w:sz w:val="22"/>
              <w:szCs w:val="22"/>
            </w:rPr>
            <w:t>报告</w:t>
          </w:r>
        </w:sdtContent>
      </w:sdt>
      <w:r>
        <w:rPr>
          <w:sz w:val="22"/>
          <w:szCs w:val="22"/>
        </w:rPr>
        <w:tab/>
      </w:r>
      <w:bookmarkStart w:id="40" w:name="_Toc6907_WPSOffice_Level1Page"/>
      <w:r>
        <w:rPr>
          <w:sz w:val="22"/>
          <w:szCs w:val="22"/>
        </w:rPr>
        <w:t>17</w:t>
      </w:r>
      <w:bookmarkEnd w:id="40"/>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rFonts w:hint="eastAsia" w:eastAsia="宋体"/>
          <w:sz w:val="22"/>
          <w:szCs w:val="22"/>
          <w:lang w:val="en-US" w:eastAsia="zh-CN"/>
        </w:rPr>
      </w:pPr>
      <w:r>
        <w:rPr>
          <w:rFonts w:hint="eastAsia"/>
          <w:sz w:val="22"/>
          <w:szCs w:val="22"/>
          <w:lang w:eastAsia="zh-CN"/>
        </w:rPr>
        <w:t>附件</w:t>
      </w:r>
      <w:r>
        <w:rPr>
          <w:rFonts w:hint="eastAsia"/>
          <w:sz w:val="22"/>
          <w:szCs w:val="22"/>
          <w:lang w:val="en-US" w:eastAsia="zh-CN"/>
        </w:rPr>
        <w:t>2：</w:t>
      </w:r>
      <w:r>
        <w:rPr>
          <w:sz w:val="22"/>
          <w:szCs w:val="22"/>
        </w:rPr>
        <w:fldChar w:fldCharType="begin"/>
      </w:r>
      <w:r>
        <w:rPr>
          <w:sz w:val="22"/>
          <w:szCs w:val="22"/>
        </w:rPr>
        <w:instrText xml:space="preserve"> HYPERLINK \l _Toc4968_WPSOffice_Level1 </w:instrText>
      </w:r>
      <w:r>
        <w:rPr>
          <w:sz w:val="22"/>
          <w:szCs w:val="22"/>
        </w:rPr>
        <w:fldChar w:fldCharType="separate"/>
      </w:r>
      <w:sdt>
        <w:sdtPr>
          <w:rPr>
            <w:rFonts w:ascii="Times New Roman" w:hAnsi="Times New Roman" w:eastAsia="宋体" w:cs="Times New Roman"/>
            <w:sz w:val="22"/>
            <w:szCs w:val="22"/>
          </w:rPr>
          <w:id w:val="147451956"/>
          <w:placeholder>
            <w:docPart w:val="{6788a923-7dd5-4c67-8915-aa8bad891043}"/>
          </w:placeholder>
        </w:sdtPr>
        <w:sdtEndPr>
          <w:rPr>
            <w:rFonts w:ascii="Times New Roman" w:hAnsi="Times New Roman" w:eastAsia="宋体" w:cs="Times New Roman"/>
            <w:sz w:val="22"/>
            <w:szCs w:val="22"/>
          </w:rPr>
        </w:sdtEndPr>
        <w:sdtContent>
          <w:r>
            <w:rPr>
              <w:rFonts w:hint="eastAsia" w:ascii="Times New Roman" w:hAnsi="Times New Roman" w:eastAsia="方正小标宋_GBK" w:cs="方正小标宋_GBK"/>
              <w:sz w:val="22"/>
              <w:szCs w:val="22"/>
            </w:rPr>
            <w:t>专项预算项目绩效评价报告</w:t>
          </w:r>
          <w:sdt>
            <w:sdtPr>
              <w:rPr>
                <w:rFonts w:ascii="Times New Roman" w:hAnsi="Times New Roman" w:eastAsia="宋体" w:cs="Times New Roman"/>
                <w:sz w:val="22"/>
                <w:szCs w:val="22"/>
              </w:rPr>
              <w:id w:val="147479238"/>
              <w:placeholder>
                <w:docPart w:val="{21d337e2-440b-4ff1-aeb5-a54d25e6fb70}"/>
              </w:placeholder>
            </w:sdtPr>
            <w:sdtEndPr>
              <w:rPr>
                <w:rFonts w:ascii="Times New Roman" w:hAnsi="Times New Roman" w:eastAsia="宋体" w:cs="Times New Roman"/>
                <w:sz w:val="22"/>
                <w:szCs w:val="22"/>
              </w:rPr>
            </w:sdtEndPr>
            <w:sdtContent>
              <w:r>
                <w:rPr>
                  <w:rFonts w:hint="eastAsia" w:ascii="Times New Roman" w:hAnsi="Times New Roman" w:eastAsia="方正小标宋_GBK" w:cs="方正小标宋_GBK"/>
                  <w:sz w:val="22"/>
                  <w:szCs w:val="22"/>
                </w:rPr>
                <w:t>（大学生志愿服务西部计划地方项目</w:t>
              </w:r>
              <w:sdt>
                <w:sdtPr>
                  <w:rPr>
                    <w:rFonts w:ascii="Times New Roman" w:hAnsi="Times New Roman" w:eastAsia="宋体" w:cs="Times New Roman"/>
                    <w:sz w:val="22"/>
                    <w:szCs w:val="22"/>
                  </w:rPr>
                  <w:id w:val="147467326"/>
                  <w:placeholder>
                    <w:docPart w:val="{06a29969-9ebc-4de6-8d9d-fc08a750ccf5}"/>
                  </w:placeholder>
                </w:sdtPr>
                <w:sdtEndPr>
                  <w:rPr>
                    <w:rFonts w:ascii="Times New Roman" w:hAnsi="Times New Roman" w:eastAsia="宋体" w:cs="Times New Roman"/>
                    <w:sz w:val="22"/>
                    <w:szCs w:val="22"/>
                  </w:rPr>
                </w:sdtEndPr>
                <w:sdtContent>
                  <w:r>
                    <w:rPr>
                      <w:rFonts w:hint="eastAsia" w:ascii="Times New Roman" w:hAnsi="Times New Roman" w:eastAsia="方正小标宋_GBK" w:cs="方正小标宋_GBK"/>
                      <w:sz w:val="22"/>
                      <w:szCs w:val="22"/>
                    </w:rPr>
                    <w:t>“乡村振兴”专项）</w:t>
                  </w:r>
                </w:sdtContent>
              </w:sdt>
            </w:sdtContent>
          </w:sdt>
        </w:sdtContent>
      </w:sdt>
      <w:r>
        <w:rPr>
          <w:sz w:val="22"/>
          <w:szCs w:val="22"/>
        </w:rPr>
        <w:tab/>
      </w:r>
      <w:bookmarkStart w:id="41" w:name="_Toc4968_WPSOffice_Level1Page"/>
      <w:r>
        <w:rPr>
          <w:sz w:val="22"/>
          <w:szCs w:val="22"/>
        </w:rPr>
        <w:t>23</w:t>
      </w:r>
      <w:bookmarkEnd w:id="41"/>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_Toc3130_WPSOffice_Level1 </w:instrText>
      </w:r>
      <w:r>
        <w:rPr>
          <w:sz w:val="22"/>
          <w:szCs w:val="22"/>
        </w:rPr>
        <w:fldChar w:fldCharType="separate"/>
      </w:r>
      <w:sdt>
        <w:sdtPr>
          <w:rPr>
            <w:rFonts w:ascii="Times New Roman" w:hAnsi="Times New Roman" w:eastAsia="宋体" w:cs="Times New Roman"/>
            <w:sz w:val="22"/>
            <w:szCs w:val="22"/>
          </w:rPr>
          <w:id w:val="147483173"/>
          <w:placeholder>
            <w:docPart w:val="{d3968164-6e7b-4f7a-b244-d4f72deb5c7b}"/>
          </w:placeholder>
        </w:sdtPr>
        <w:sdtEndPr>
          <w:rPr>
            <w:rFonts w:ascii="Times New Roman" w:hAnsi="Times New Roman" w:eastAsia="宋体" w:cs="Times New Roman"/>
            <w:sz w:val="22"/>
            <w:szCs w:val="22"/>
          </w:rPr>
        </w:sdtEndPr>
        <w:sdtContent>
          <w:r>
            <w:rPr>
              <w:rFonts w:hint="eastAsia" w:ascii="Times New Roman" w:hAnsi="Times New Roman" w:eastAsia="方正仿宋_GBK" w:cs="方正仿宋_GBK"/>
              <w:sz w:val="22"/>
              <w:szCs w:val="22"/>
            </w:rPr>
            <w:t>附表：1.收入支出决算总表</w:t>
          </w:r>
        </w:sdtContent>
      </w:sdt>
      <w:r>
        <w:rPr>
          <w:sz w:val="22"/>
          <w:szCs w:val="22"/>
        </w:rPr>
        <w:tab/>
      </w:r>
      <w:bookmarkStart w:id="42" w:name="_Toc3130_WPSOffice_Level1Page"/>
      <w:r>
        <w:rPr>
          <w:sz w:val="22"/>
          <w:szCs w:val="22"/>
        </w:rPr>
        <w:t>29</w:t>
      </w:r>
      <w:bookmarkEnd w:id="42"/>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_Toc20684_WPSOffice_Level1 </w:instrText>
      </w:r>
      <w:r>
        <w:rPr>
          <w:sz w:val="22"/>
          <w:szCs w:val="22"/>
        </w:rPr>
        <w:fldChar w:fldCharType="separate"/>
      </w:r>
      <w:sdt>
        <w:sdtPr>
          <w:rPr>
            <w:rFonts w:ascii="Times New Roman" w:hAnsi="Times New Roman" w:eastAsia="宋体" w:cs="Times New Roman"/>
            <w:sz w:val="22"/>
            <w:szCs w:val="22"/>
          </w:rPr>
          <w:id w:val="147469748"/>
          <w:placeholder>
            <w:docPart w:val="{23ee7964-fe15-4081-8372-890a13cbdd7f}"/>
          </w:placeholder>
        </w:sdtPr>
        <w:sdtEndPr>
          <w:rPr>
            <w:rFonts w:ascii="Times New Roman" w:hAnsi="Times New Roman" w:eastAsia="宋体" w:cs="Times New Roman"/>
            <w:sz w:val="22"/>
            <w:szCs w:val="22"/>
          </w:rPr>
        </w:sdtEndPr>
        <w:sdtContent>
          <w:r>
            <w:rPr>
              <w:rFonts w:hint="eastAsia" w:ascii="Times New Roman" w:hAnsi="Times New Roman" w:eastAsia="方正仿宋_GBK" w:cs="方正仿宋_GBK"/>
              <w:sz w:val="22"/>
              <w:szCs w:val="22"/>
            </w:rPr>
            <w:t>2.收入决算表</w:t>
          </w:r>
        </w:sdtContent>
      </w:sdt>
      <w:r>
        <w:rPr>
          <w:sz w:val="22"/>
          <w:szCs w:val="22"/>
        </w:rPr>
        <w:tab/>
      </w:r>
      <w:bookmarkStart w:id="43" w:name="_Toc20684_WPSOffice_Level1Page"/>
      <w:r>
        <w:rPr>
          <w:sz w:val="22"/>
          <w:szCs w:val="22"/>
        </w:rPr>
        <w:t>29</w:t>
      </w:r>
      <w:bookmarkEnd w:id="43"/>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_Toc7923_WPSOffice_Level1 </w:instrText>
      </w:r>
      <w:r>
        <w:rPr>
          <w:sz w:val="22"/>
          <w:szCs w:val="22"/>
        </w:rPr>
        <w:fldChar w:fldCharType="separate"/>
      </w:r>
      <w:sdt>
        <w:sdtPr>
          <w:rPr>
            <w:rFonts w:ascii="Times New Roman" w:hAnsi="Times New Roman" w:eastAsia="宋体" w:cs="Times New Roman"/>
            <w:sz w:val="22"/>
            <w:szCs w:val="22"/>
          </w:rPr>
          <w:id w:val="147467960"/>
          <w:placeholder>
            <w:docPart w:val="{d0111042-99fd-4319-a34f-2a4419b6d630}"/>
          </w:placeholder>
        </w:sdtPr>
        <w:sdtEndPr>
          <w:rPr>
            <w:rFonts w:ascii="Times New Roman" w:hAnsi="Times New Roman" w:eastAsia="宋体" w:cs="Times New Roman"/>
            <w:sz w:val="22"/>
            <w:szCs w:val="22"/>
          </w:rPr>
        </w:sdtEndPr>
        <w:sdtContent>
          <w:r>
            <w:rPr>
              <w:rFonts w:hint="eastAsia" w:ascii="Times New Roman" w:hAnsi="Times New Roman" w:eastAsia="方正仿宋_GBK" w:cs="方正仿宋_GBK"/>
              <w:sz w:val="22"/>
              <w:szCs w:val="22"/>
            </w:rPr>
            <w:t>3.支出决算表</w:t>
          </w:r>
        </w:sdtContent>
      </w:sdt>
      <w:r>
        <w:rPr>
          <w:sz w:val="22"/>
          <w:szCs w:val="22"/>
        </w:rPr>
        <w:tab/>
      </w:r>
      <w:bookmarkStart w:id="44" w:name="_Toc7923_WPSOffice_Level1Page"/>
      <w:r>
        <w:rPr>
          <w:sz w:val="22"/>
          <w:szCs w:val="22"/>
        </w:rPr>
        <w:t>29</w:t>
      </w:r>
      <w:bookmarkEnd w:id="44"/>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_Toc21_WPSOffice_Level1 </w:instrText>
      </w:r>
      <w:r>
        <w:rPr>
          <w:sz w:val="22"/>
          <w:szCs w:val="22"/>
        </w:rPr>
        <w:fldChar w:fldCharType="separate"/>
      </w:r>
      <w:sdt>
        <w:sdtPr>
          <w:rPr>
            <w:rFonts w:ascii="Times New Roman" w:hAnsi="Times New Roman" w:eastAsia="宋体" w:cs="Times New Roman"/>
            <w:sz w:val="22"/>
            <w:szCs w:val="22"/>
          </w:rPr>
          <w:id w:val="147478824"/>
          <w:placeholder>
            <w:docPart w:val="{772eec21-5531-4127-afbc-f7a25411e2d3}"/>
          </w:placeholder>
        </w:sdtPr>
        <w:sdtEndPr>
          <w:rPr>
            <w:rFonts w:ascii="Times New Roman" w:hAnsi="Times New Roman" w:eastAsia="宋体" w:cs="Times New Roman"/>
            <w:sz w:val="22"/>
            <w:szCs w:val="22"/>
          </w:rPr>
        </w:sdtEndPr>
        <w:sdtContent>
          <w:r>
            <w:rPr>
              <w:rFonts w:hint="eastAsia" w:ascii="Times New Roman" w:hAnsi="Times New Roman" w:eastAsia="方正仿宋_GBK" w:cs="方正仿宋_GBK"/>
              <w:sz w:val="22"/>
              <w:szCs w:val="22"/>
            </w:rPr>
            <w:t>4.财政拨款收入支出决算总表</w:t>
          </w:r>
        </w:sdtContent>
      </w:sdt>
      <w:r>
        <w:rPr>
          <w:sz w:val="22"/>
          <w:szCs w:val="22"/>
        </w:rPr>
        <w:tab/>
      </w:r>
      <w:bookmarkStart w:id="45" w:name="_Toc21_WPSOffice_Level1Page"/>
      <w:r>
        <w:rPr>
          <w:sz w:val="22"/>
          <w:szCs w:val="22"/>
        </w:rPr>
        <w:t>29</w:t>
      </w:r>
      <w:bookmarkEnd w:id="45"/>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_Toc23647_WPSOffice_Level1 </w:instrText>
      </w:r>
      <w:r>
        <w:rPr>
          <w:sz w:val="22"/>
          <w:szCs w:val="22"/>
        </w:rPr>
        <w:fldChar w:fldCharType="separate"/>
      </w:r>
      <w:sdt>
        <w:sdtPr>
          <w:rPr>
            <w:rFonts w:ascii="Times New Roman" w:hAnsi="Times New Roman" w:eastAsia="宋体" w:cs="Times New Roman"/>
            <w:sz w:val="22"/>
            <w:szCs w:val="22"/>
          </w:rPr>
          <w:id w:val="147480496"/>
          <w:placeholder>
            <w:docPart w:val="{9d7d4477-4fc1-4084-91c8-00d2f634717c}"/>
          </w:placeholder>
        </w:sdtPr>
        <w:sdtEndPr>
          <w:rPr>
            <w:rFonts w:ascii="Times New Roman" w:hAnsi="Times New Roman" w:eastAsia="宋体" w:cs="Times New Roman"/>
            <w:sz w:val="22"/>
            <w:szCs w:val="22"/>
          </w:rPr>
        </w:sdtEndPr>
        <w:sdtContent>
          <w:r>
            <w:rPr>
              <w:rFonts w:hint="eastAsia" w:ascii="Times New Roman" w:hAnsi="Times New Roman" w:eastAsia="方正仿宋_GBK" w:cs="方正仿宋_GBK"/>
              <w:sz w:val="22"/>
              <w:szCs w:val="22"/>
            </w:rPr>
            <w:t>5.财政拨款支出决算明细表</w:t>
          </w:r>
        </w:sdtContent>
      </w:sdt>
      <w:r>
        <w:rPr>
          <w:sz w:val="22"/>
          <w:szCs w:val="22"/>
        </w:rPr>
        <w:tab/>
      </w:r>
      <w:bookmarkStart w:id="46" w:name="_Toc23647_WPSOffice_Level1Page"/>
      <w:r>
        <w:rPr>
          <w:sz w:val="22"/>
          <w:szCs w:val="22"/>
        </w:rPr>
        <w:t>29</w:t>
      </w:r>
      <w:bookmarkEnd w:id="46"/>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_Toc24869_WPSOffice_Level1 </w:instrText>
      </w:r>
      <w:r>
        <w:rPr>
          <w:sz w:val="22"/>
          <w:szCs w:val="22"/>
        </w:rPr>
        <w:fldChar w:fldCharType="separate"/>
      </w:r>
      <w:sdt>
        <w:sdtPr>
          <w:rPr>
            <w:rFonts w:ascii="Times New Roman" w:hAnsi="Times New Roman" w:eastAsia="宋体" w:cs="Times New Roman"/>
            <w:sz w:val="22"/>
            <w:szCs w:val="22"/>
          </w:rPr>
          <w:id w:val="147466143"/>
          <w:placeholder>
            <w:docPart w:val="{c96e0ce1-25a2-40b7-ad39-b27e666dbd66}"/>
          </w:placeholder>
        </w:sdtPr>
        <w:sdtEndPr>
          <w:rPr>
            <w:rFonts w:ascii="Times New Roman" w:hAnsi="Times New Roman" w:eastAsia="宋体" w:cs="Times New Roman"/>
            <w:sz w:val="22"/>
            <w:szCs w:val="22"/>
          </w:rPr>
        </w:sdtEndPr>
        <w:sdtContent>
          <w:r>
            <w:rPr>
              <w:rFonts w:hint="eastAsia" w:ascii="Times New Roman" w:hAnsi="Times New Roman" w:eastAsia="方正仿宋_GBK" w:cs="方正仿宋_GBK"/>
              <w:sz w:val="22"/>
              <w:szCs w:val="22"/>
            </w:rPr>
            <w:t>6.一般公共预算财政拨款支出决算表</w:t>
          </w:r>
        </w:sdtContent>
      </w:sdt>
      <w:r>
        <w:rPr>
          <w:sz w:val="22"/>
          <w:szCs w:val="22"/>
        </w:rPr>
        <w:tab/>
      </w:r>
      <w:bookmarkStart w:id="47" w:name="_Toc24869_WPSOffice_Level1Page"/>
      <w:r>
        <w:rPr>
          <w:sz w:val="22"/>
          <w:szCs w:val="22"/>
        </w:rPr>
        <w:t>29</w:t>
      </w:r>
      <w:bookmarkEnd w:id="47"/>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_Toc31701_WPSOffice_Level1 </w:instrText>
      </w:r>
      <w:r>
        <w:rPr>
          <w:sz w:val="22"/>
          <w:szCs w:val="22"/>
        </w:rPr>
        <w:fldChar w:fldCharType="separate"/>
      </w:r>
      <w:sdt>
        <w:sdtPr>
          <w:rPr>
            <w:rFonts w:ascii="Times New Roman" w:hAnsi="Times New Roman" w:eastAsia="宋体" w:cs="Times New Roman"/>
            <w:sz w:val="22"/>
            <w:szCs w:val="22"/>
          </w:rPr>
          <w:id w:val="147469834"/>
          <w:placeholder>
            <w:docPart w:val="{2f8f126b-68c7-4edc-aaf1-dfe5f57bb5b1}"/>
          </w:placeholder>
        </w:sdtPr>
        <w:sdtEndPr>
          <w:rPr>
            <w:rFonts w:ascii="Times New Roman" w:hAnsi="Times New Roman" w:eastAsia="宋体" w:cs="Times New Roman"/>
            <w:sz w:val="22"/>
            <w:szCs w:val="22"/>
          </w:rPr>
        </w:sdtEndPr>
        <w:sdtContent>
          <w:r>
            <w:rPr>
              <w:rFonts w:hint="eastAsia" w:ascii="Times New Roman" w:hAnsi="Times New Roman" w:eastAsia="方正仿宋_GBK" w:cs="方正仿宋_GBK"/>
              <w:sz w:val="22"/>
              <w:szCs w:val="22"/>
            </w:rPr>
            <w:t>7.一般公共预算财政拨款支出决算明细表</w:t>
          </w:r>
        </w:sdtContent>
      </w:sdt>
      <w:r>
        <w:rPr>
          <w:sz w:val="22"/>
          <w:szCs w:val="22"/>
        </w:rPr>
        <w:tab/>
      </w:r>
      <w:bookmarkStart w:id="48" w:name="_Toc31701_WPSOffice_Level1Page"/>
      <w:r>
        <w:rPr>
          <w:sz w:val="22"/>
          <w:szCs w:val="22"/>
        </w:rPr>
        <w:t>29</w:t>
      </w:r>
      <w:bookmarkEnd w:id="48"/>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_Toc3823_WPSOffice_Level1 </w:instrText>
      </w:r>
      <w:r>
        <w:rPr>
          <w:sz w:val="22"/>
          <w:szCs w:val="22"/>
        </w:rPr>
        <w:fldChar w:fldCharType="separate"/>
      </w:r>
      <w:sdt>
        <w:sdtPr>
          <w:rPr>
            <w:rFonts w:ascii="Times New Roman" w:hAnsi="Times New Roman" w:eastAsia="宋体" w:cs="Times New Roman"/>
            <w:sz w:val="22"/>
            <w:szCs w:val="22"/>
          </w:rPr>
          <w:id w:val="147467698"/>
          <w:placeholder>
            <w:docPart w:val="{b4eded46-51e4-41f8-a096-cbdf29a57d78}"/>
          </w:placeholder>
        </w:sdtPr>
        <w:sdtEndPr>
          <w:rPr>
            <w:rFonts w:ascii="Times New Roman" w:hAnsi="Times New Roman" w:eastAsia="宋体" w:cs="Times New Roman"/>
            <w:sz w:val="22"/>
            <w:szCs w:val="22"/>
          </w:rPr>
        </w:sdtEndPr>
        <w:sdtContent>
          <w:r>
            <w:rPr>
              <w:rFonts w:hint="eastAsia" w:ascii="Times New Roman" w:hAnsi="Times New Roman" w:eastAsia="方正仿宋_GBK" w:cs="方正仿宋_GBK"/>
              <w:sz w:val="22"/>
              <w:szCs w:val="22"/>
            </w:rPr>
            <w:t>8.一般公共预算财政拨款基本支出决算表</w:t>
          </w:r>
        </w:sdtContent>
      </w:sdt>
      <w:r>
        <w:rPr>
          <w:sz w:val="22"/>
          <w:szCs w:val="22"/>
        </w:rPr>
        <w:tab/>
      </w:r>
      <w:bookmarkStart w:id="49" w:name="_Toc3823_WPSOffice_Level1Page"/>
      <w:r>
        <w:rPr>
          <w:sz w:val="22"/>
          <w:szCs w:val="22"/>
        </w:rPr>
        <w:t>29</w:t>
      </w:r>
      <w:bookmarkEnd w:id="49"/>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_Toc20881_WPSOffice_Level1 </w:instrText>
      </w:r>
      <w:r>
        <w:rPr>
          <w:sz w:val="22"/>
          <w:szCs w:val="22"/>
        </w:rPr>
        <w:fldChar w:fldCharType="separate"/>
      </w:r>
      <w:sdt>
        <w:sdtPr>
          <w:rPr>
            <w:rFonts w:ascii="Times New Roman" w:hAnsi="Times New Roman" w:eastAsia="宋体" w:cs="Times New Roman"/>
            <w:sz w:val="22"/>
            <w:szCs w:val="22"/>
          </w:rPr>
          <w:id w:val="147463506"/>
          <w:placeholder>
            <w:docPart w:val="{1e96b92f-6822-43bd-92a2-2fda4ed85cba}"/>
          </w:placeholder>
        </w:sdtPr>
        <w:sdtEndPr>
          <w:rPr>
            <w:rFonts w:ascii="Times New Roman" w:hAnsi="Times New Roman" w:eastAsia="宋体" w:cs="Times New Roman"/>
            <w:sz w:val="22"/>
            <w:szCs w:val="22"/>
          </w:rPr>
        </w:sdtEndPr>
        <w:sdtContent>
          <w:r>
            <w:rPr>
              <w:rFonts w:hint="eastAsia" w:ascii="Times New Roman" w:hAnsi="Times New Roman" w:eastAsia="方正仿宋_GBK" w:cs="方正仿宋_GBK"/>
              <w:sz w:val="22"/>
              <w:szCs w:val="22"/>
            </w:rPr>
            <w:t>9.一般公共预算财政拨款项目支出决算表</w:t>
          </w:r>
        </w:sdtContent>
      </w:sdt>
      <w:r>
        <w:rPr>
          <w:sz w:val="22"/>
          <w:szCs w:val="22"/>
        </w:rPr>
        <w:tab/>
      </w:r>
      <w:bookmarkStart w:id="50" w:name="_Toc20881_WPSOffice_Level1Page"/>
      <w:r>
        <w:rPr>
          <w:sz w:val="22"/>
          <w:szCs w:val="22"/>
        </w:rPr>
        <w:t>29</w:t>
      </w:r>
      <w:bookmarkEnd w:id="50"/>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_Toc25994_WPSOffice_Level1 </w:instrText>
      </w:r>
      <w:r>
        <w:rPr>
          <w:sz w:val="22"/>
          <w:szCs w:val="22"/>
        </w:rPr>
        <w:fldChar w:fldCharType="separate"/>
      </w:r>
      <w:sdt>
        <w:sdtPr>
          <w:rPr>
            <w:rFonts w:ascii="Times New Roman" w:hAnsi="Times New Roman" w:eastAsia="宋体" w:cs="Times New Roman"/>
            <w:sz w:val="22"/>
            <w:szCs w:val="22"/>
          </w:rPr>
          <w:id w:val="147475640"/>
          <w:placeholder>
            <w:docPart w:val="{5658d8f6-e532-4178-913b-cbcb8c2e1002}"/>
          </w:placeholder>
        </w:sdtPr>
        <w:sdtEndPr>
          <w:rPr>
            <w:rFonts w:ascii="Times New Roman" w:hAnsi="Times New Roman" w:eastAsia="宋体" w:cs="Times New Roman"/>
            <w:sz w:val="22"/>
            <w:szCs w:val="22"/>
          </w:rPr>
        </w:sdtEndPr>
        <w:sdtContent>
          <w:r>
            <w:rPr>
              <w:rFonts w:hint="eastAsia" w:ascii="Times New Roman" w:hAnsi="Times New Roman" w:eastAsia="方正仿宋_GBK" w:cs="方正仿宋_GBK"/>
              <w:sz w:val="22"/>
              <w:szCs w:val="22"/>
            </w:rPr>
            <w:t>10.政府性基金预算财政拨款收入支出决算表</w:t>
          </w:r>
        </w:sdtContent>
      </w:sdt>
      <w:r>
        <w:rPr>
          <w:sz w:val="22"/>
          <w:szCs w:val="22"/>
        </w:rPr>
        <w:tab/>
      </w:r>
      <w:bookmarkStart w:id="51" w:name="_Toc25994_WPSOffice_Level1Page"/>
      <w:r>
        <w:rPr>
          <w:sz w:val="22"/>
          <w:szCs w:val="22"/>
        </w:rPr>
        <w:t>29</w:t>
      </w:r>
      <w:bookmarkEnd w:id="51"/>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_Toc26352_WPSOffice_Level1 </w:instrText>
      </w:r>
      <w:r>
        <w:rPr>
          <w:sz w:val="22"/>
          <w:szCs w:val="22"/>
        </w:rPr>
        <w:fldChar w:fldCharType="separate"/>
      </w:r>
      <w:sdt>
        <w:sdtPr>
          <w:rPr>
            <w:rFonts w:ascii="Times New Roman" w:hAnsi="Times New Roman" w:eastAsia="宋体" w:cs="Times New Roman"/>
            <w:sz w:val="22"/>
            <w:szCs w:val="22"/>
          </w:rPr>
          <w:id w:val="147455368"/>
          <w:placeholder>
            <w:docPart w:val="{36766d18-d740-4602-9760-2c4b3c363e42}"/>
          </w:placeholder>
        </w:sdtPr>
        <w:sdtEndPr>
          <w:rPr>
            <w:rFonts w:ascii="Times New Roman" w:hAnsi="Times New Roman" w:eastAsia="宋体" w:cs="Times New Roman"/>
            <w:sz w:val="22"/>
            <w:szCs w:val="22"/>
          </w:rPr>
        </w:sdtEndPr>
        <w:sdtContent>
          <w:r>
            <w:rPr>
              <w:rFonts w:hint="eastAsia" w:ascii="Times New Roman" w:hAnsi="Times New Roman" w:eastAsia="方正仿宋_GBK" w:cs="方正仿宋_GBK"/>
              <w:sz w:val="22"/>
              <w:szCs w:val="22"/>
            </w:rPr>
            <w:t>11.国有资本经营预算财政拨款收入支出决算表</w:t>
          </w:r>
        </w:sdtContent>
      </w:sdt>
      <w:r>
        <w:rPr>
          <w:sz w:val="22"/>
          <w:szCs w:val="22"/>
        </w:rPr>
        <w:tab/>
      </w:r>
      <w:bookmarkStart w:id="52" w:name="_Toc26352_WPSOffice_Level1Page"/>
      <w:r>
        <w:rPr>
          <w:sz w:val="22"/>
          <w:szCs w:val="22"/>
        </w:rPr>
        <w:t>29</w:t>
      </w:r>
      <w:bookmarkEnd w:id="52"/>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_Toc30714_WPSOffice_Level1 </w:instrText>
      </w:r>
      <w:r>
        <w:rPr>
          <w:sz w:val="22"/>
          <w:szCs w:val="22"/>
        </w:rPr>
        <w:fldChar w:fldCharType="separate"/>
      </w:r>
      <w:sdt>
        <w:sdtPr>
          <w:rPr>
            <w:rFonts w:ascii="Times New Roman" w:hAnsi="Times New Roman" w:eastAsia="宋体" w:cs="Times New Roman"/>
            <w:sz w:val="22"/>
            <w:szCs w:val="22"/>
          </w:rPr>
          <w:id w:val="147472542"/>
          <w:placeholder>
            <w:docPart w:val="{b73256c7-a289-438c-aa02-ae98af859572}"/>
          </w:placeholder>
        </w:sdtPr>
        <w:sdtEndPr>
          <w:rPr>
            <w:rFonts w:ascii="Times New Roman" w:hAnsi="Times New Roman" w:eastAsia="宋体" w:cs="Times New Roman"/>
            <w:sz w:val="22"/>
            <w:szCs w:val="22"/>
          </w:rPr>
        </w:sdtEndPr>
        <w:sdtContent>
          <w:r>
            <w:rPr>
              <w:rFonts w:hint="eastAsia" w:ascii="Times New Roman" w:hAnsi="Times New Roman" w:eastAsia="方正仿宋_GBK" w:cs="方正仿宋_GBK"/>
              <w:sz w:val="22"/>
              <w:szCs w:val="22"/>
            </w:rPr>
            <w:t>12.国有资本经营预算财政拨款支出决算表</w:t>
          </w:r>
        </w:sdtContent>
      </w:sdt>
      <w:r>
        <w:rPr>
          <w:sz w:val="22"/>
          <w:szCs w:val="22"/>
        </w:rPr>
        <w:tab/>
      </w:r>
      <w:bookmarkStart w:id="53" w:name="_Toc30714_WPSOffice_Level1Page"/>
      <w:r>
        <w:rPr>
          <w:sz w:val="22"/>
          <w:szCs w:val="22"/>
        </w:rPr>
        <w:t>29</w:t>
      </w:r>
      <w:bookmarkEnd w:id="53"/>
      <w:r>
        <w:rPr>
          <w:sz w:val="22"/>
          <w:szCs w:val="22"/>
        </w:rPr>
        <w:fldChar w:fldCharType="end"/>
      </w:r>
    </w:p>
    <w:p>
      <w:pPr>
        <w:pStyle w:val="42"/>
        <w:keepNext w:val="0"/>
        <w:keepLines w:val="0"/>
        <w:pageBreakBefore w:val="0"/>
        <w:tabs>
          <w:tab w:val="right" w:leader="dot" w:pos="8845"/>
        </w:tabs>
        <w:kinsoku/>
        <w:wordWrap/>
        <w:overflowPunct/>
        <w:topLinePunct w:val="0"/>
        <w:autoSpaceDE/>
        <w:autoSpaceDN/>
        <w:bidi w:val="0"/>
        <w:adjustRightInd/>
        <w:snapToGrid/>
        <w:spacing w:line="0" w:lineRule="atLeast"/>
        <w:ind w:leftChars="0"/>
        <w:jc w:val="both"/>
        <w:textAlignment w:val="auto"/>
        <w:rPr>
          <w:sz w:val="22"/>
          <w:szCs w:val="22"/>
        </w:rPr>
      </w:pPr>
      <w:r>
        <w:rPr>
          <w:sz w:val="22"/>
          <w:szCs w:val="22"/>
        </w:rPr>
        <w:fldChar w:fldCharType="begin"/>
      </w:r>
      <w:r>
        <w:rPr>
          <w:sz w:val="22"/>
          <w:szCs w:val="22"/>
        </w:rPr>
        <w:instrText xml:space="preserve"> HYPERLINK \l _Toc23963_WPSOffice_Level1 </w:instrText>
      </w:r>
      <w:r>
        <w:rPr>
          <w:sz w:val="22"/>
          <w:szCs w:val="22"/>
        </w:rPr>
        <w:fldChar w:fldCharType="separate"/>
      </w:r>
      <w:sdt>
        <w:sdtPr>
          <w:rPr>
            <w:rFonts w:ascii="Times New Roman" w:hAnsi="Times New Roman" w:eastAsia="宋体" w:cs="Times New Roman"/>
            <w:sz w:val="22"/>
            <w:szCs w:val="22"/>
          </w:rPr>
          <w:id w:val="147455770"/>
          <w:placeholder>
            <w:docPart w:val="{9d65f321-c49c-45c3-9d92-9adeed1ce239}"/>
          </w:placeholder>
        </w:sdtPr>
        <w:sdtEndPr>
          <w:rPr>
            <w:rFonts w:ascii="Times New Roman" w:hAnsi="Times New Roman" w:eastAsia="宋体" w:cs="Times New Roman"/>
            <w:sz w:val="22"/>
            <w:szCs w:val="22"/>
          </w:rPr>
        </w:sdtEndPr>
        <w:sdtContent>
          <w:r>
            <w:rPr>
              <w:rFonts w:hint="eastAsia" w:ascii="Times New Roman" w:hAnsi="Times New Roman" w:eastAsia="方正仿宋_GBK" w:cs="方正仿宋_GBK"/>
              <w:sz w:val="22"/>
              <w:szCs w:val="22"/>
            </w:rPr>
            <w:t>13.一般公共预算财政拨款“三公”经费支出决算表</w:t>
          </w:r>
        </w:sdtContent>
      </w:sdt>
      <w:r>
        <w:rPr>
          <w:sz w:val="22"/>
          <w:szCs w:val="22"/>
        </w:rPr>
        <w:tab/>
      </w:r>
      <w:bookmarkStart w:id="54" w:name="_Toc23963_WPSOffice_Level1Page"/>
      <w:r>
        <w:rPr>
          <w:sz w:val="22"/>
          <w:szCs w:val="22"/>
        </w:rPr>
        <w:t>29</w:t>
      </w:r>
      <w:bookmarkEnd w:id="54"/>
      <w:r>
        <w:rPr>
          <w:sz w:val="22"/>
          <w:szCs w:val="22"/>
        </w:rPr>
        <w:fldChar w:fldCharType="end"/>
      </w:r>
      <w:bookmarkEnd w:id="14"/>
    </w:p>
    <w:p>
      <w:pPr>
        <w:pStyle w:val="43"/>
        <w:keepNext w:val="0"/>
        <w:keepLines w:val="0"/>
        <w:pageBreakBefore w:val="0"/>
        <w:widowControl w:val="0"/>
        <w:tabs>
          <w:tab w:val="right" w:leader="dot" w:pos="8845"/>
        </w:tabs>
        <w:kinsoku/>
        <w:wordWrap/>
        <w:overflowPunct/>
        <w:topLinePunct w:val="0"/>
        <w:autoSpaceDE/>
        <w:autoSpaceDN/>
        <w:bidi w:val="0"/>
        <w:adjustRightInd/>
        <w:snapToGrid/>
        <w:spacing w:line="0" w:lineRule="atLeast"/>
        <w:ind w:left="0" w:leftChars="0" w:firstLine="0" w:firstLineChars="0"/>
        <w:jc w:val="both"/>
        <w:textAlignment w:val="auto"/>
        <w:rPr>
          <w:sz w:val="22"/>
          <w:szCs w:val="22"/>
        </w:rPr>
      </w:pPr>
    </w:p>
    <w:p>
      <w:pPr>
        <w:pStyle w:val="4"/>
        <w:keepNext w:val="0"/>
        <w:keepLines w:val="0"/>
        <w:pageBreakBefore w:val="0"/>
        <w:widowControl w:val="0"/>
        <w:kinsoku/>
        <w:wordWrap/>
        <w:overflowPunct/>
        <w:topLinePunct w:val="0"/>
        <w:autoSpaceDE/>
        <w:autoSpaceDN/>
        <w:bidi w:val="0"/>
        <w:adjustRightInd/>
        <w:snapToGrid/>
        <w:spacing w:before="0" w:after="0" w:line="0" w:lineRule="atLeast"/>
        <w:ind w:leftChars="0"/>
        <w:jc w:val="both"/>
        <w:textAlignment w:val="auto"/>
        <w:rPr>
          <w:rFonts w:hint="eastAsia" w:ascii="Times New Roman" w:hAnsi="Times New Roman" w:eastAsia="方正小标宋_GBK" w:cs="方正小标宋_GBK"/>
          <w:b w:val="0"/>
          <w:color w:val="auto"/>
          <w:sz w:val="52"/>
          <w:szCs w:val="52"/>
          <w:highlight w:val="none"/>
        </w:rPr>
        <w:sectPr>
          <w:footerReference r:id="rId6" w:type="first"/>
          <w:footerReference r:id="rId5" w:type="default"/>
          <w:pgSz w:w="11906" w:h="16838"/>
          <w:pgMar w:top="2098" w:right="1474" w:bottom="1984" w:left="1587" w:header="851" w:footer="992" w:gutter="0"/>
          <w:pgNumType w:fmt="decimal" w:start="1"/>
          <w:cols w:space="425"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before="0" w:after="0" w:line="0" w:lineRule="atLeast"/>
        <w:jc w:val="center"/>
        <w:textAlignment w:val="auto"/>
        <w:rPr>
          <w:rStyle w:val="32"/>
          <w:rFonts w:hint="eastAsia" w:ascii="Times New Roman" w:hAnsi="Times New Roman" w:eastAsia="方正小标宋_GBK" w:cs="方正小标宋_GBK"/>
          <w:b/>
          <w:bCs w:val="0"/>
          <w:color w:val="auto"/>
          <w:highlight w:val="none"/>
        </w:rPr>
      </w:pPr>
      <w:bookmarkStart w:id="55" w:name="_Toc17216_WPSOffice_Level1"/>
      <w:r>
        <w:rPr>
          <w:rFonts w:hint="eastAsia" w:ascii="Times New Roman" w:hAnsi="Times New Roman" w:eastAsia="方正小标宋_GBK" w:cs="方正小标宋_GBK"/>
          <w:b/>
          <w:bCs w:val="0"/>
          <w:color w:val="auto"/>
          <w:highlight w:val="none"/>
        </w:rPr>
        <w:t>第一部分</w:t>
      </w:r>
      <w:r>
        <w:rPr>
          <w:rFonts w:hint="eastAsia" w:ascii="Times New Roman" w:hAnsi="Times New Roman" w:eastAsia="方正小标宋_GBK" w:cs="方正小标宋_GBK"/>
          <w:b/>
          <w:bCs w:val="0"/>
          <w:color w:val="auto"/>
          <w:highlight w:val="none"/>
          <w:lang w:val="en-US" w:eastAsia="zh-CN"/>
        </w:rPr>
        <w:t xml:space="preserve"> </w:t>
      </w:r>
      <w:r>
        <w:rPr>
          <w:rFonts w:hint="eastAsia" w:ascii="Times New Roman" w:hAnsi="Times New Roman" w:eastAsia="方正小标宋_GBK" w:cs="方正小标宋_GBK"/>
          <w:b/>
          <w:bCs w:val="0"/>
          <w:color w:val="auto"/>
          <w:highlight w:val="none"/>
        </w:rPr>
        <w:t xml:space="preserve"> </w:t>
      </w:r>
      <w:r>
        <w:rPr>
          <w:rStyle w:val="32"/>
          <w:rFonts w:hint="eastAsia" w:ascii="Times New Roman" w:hAnsi="Times New Roman" w:eastAsia="方正小标宋_GBK" w:cs="方正小标宋_GBK"/>
          <w:b/>
          <w:bCs w:val="0"/>
          <w:color w:val="auto"/>
          <w:highlight w:val="none"/>
        </w:rPr>
        <w:t>部门概况</w:t>
      </w:r>
      <w:bookmarkEnd w:id="55"/>
    </w:p>
    <w:p>
      <w:pPr>
        <w:keepNext w:val="0"/>
        <w:keepLines w:val="0"/>
        <w:pageBreakBefore w:val="0"/>
        <w:widowControl w:val="0"/>
        <w:kinsoku/>
        <w:wordWrap/>
        <w:overflowPunct/>
        <w:topLinePunct w:val="0"/>
        <w:bidi w:val="0"/>
        <w:jc w:val="left"/>
        <w:textAlignment w:val="auto"/>
        <w:rPr>
          <w:rFonts w:ascii="Times New Roman" w:hAnsi="Times New Roman" w:eastAsia="黑体"/>
          <w:color w:val="auto"/>
          <w:sz w:val="32"/>
          <w:szCs w:val="32"/>
          <w:highlight w:val="none"/>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40" w:firstLineChars="200"/>
        <w:textAlignment w:val="auto"/>
        <w:rPr>
          <w:rFonts w:hint="eastAsia" w:ascii="Times New Roman" w:hAnsi="Times New Roman" w:eastAsia="方正黑体_GBK" w:cs="方正黑体_GBK"/>
          <w:b w:val="0"/>
          <w:color w:val="auto"/>
          <w:highlight w:val="none"/>
          <w:lang w:eastAsia="zh-CN"/>
        </w:rPr>
      </w:pPr>
      <w:bookmarkStart w:id="56" w:name="_Toc17110"/>
      <w:bookmarkStart w:id="57" w:name="_Toc24385_WPSOffice_Level2"/>
      <w:bookmarkStart w:id="58" w:name="_Toc1656541675"/>
      <w:r>
        <w:rPr>
          <w:rFonts w:hint="eastAsia" w:ascii="Times New Roman" w:hAnsi="Times New Roman" w:eastAsia="方正黑体_GBK" w:cs="方正黑体_GBK"/>
          <w:b w:val="0"/>
          <w:color w:val="auto"/>
          <w:highlight w:val="none"/>
          <w:lang w:eastAsia="zh-CN"/>
        </w:rPr>
        <w:t>一、部门职责</w:t>
      </w:r>
      <w:bookmarkEnd w:id="56"/>
      <w:bookmarkEnd w:id="57"/>
      <w:bookmarkEnd w:id="58"/>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方正仿宋_GBK" w:cs="方正仿宋_GBK"/>
          <w:color w:val="auto"/>
          <w:sz w:val="32"/>
          <w:szCs w:val="32"/>
          <w:highlight w:val="none"/>
          <w:shd w:val="clear" w:color="auto" w:fill="FFFFFF"/>
          <w:lang w:val="en-US" w:eastAsia="zh-CN"/>
        </w:rPr>
      </w:pPr>
      <w:r>
        <w:rPr>
          <w:rFonts w:hint="eastAsia" w:ascii="Times New Roman" w:hAnsi="Times New Roman" w:eastAsia="方正仿宋_GBK" w:cs="方正仿宋_GBK"/>
          <w:color w:val="auto"/>
          <w:sz w:val="32"/>
          <w:szCs w:val="32"/>
          <w:highlight w:val="none"/>
          <w:shd w:val="clear" w:color="auto" w:fill="FFFFFF"/>
          <w:lang w:val="en-US" w:eastAsia="zh-CN"/>
        </w:rPr>
        <w:t>（一）开展青少年思想政治引导。开展青少年思想动态和思想政治工作调查研究，提出相应对策，参与、推动制定有关政策、制度。统筹策划和开展全市团系统的思想政治教育引导有关活动。建设网上共青团，开展青少年网络舆论引导工作。配合开展全市青年统战工作。</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方正仿宋_GBK" w:cs="方正仿宋_GBK"/>
          <w:color w:val="auto"/>
          <w:sz w:val="32"/>
          <w:szCs w:val="32"/>
          <w:highlight w:val="none"/>
          <w:shd w:val="clear" w:color="auto" w:fill="FFFFFF"/>
          <w:lang w:val="en-US" w:eastAsia="zh-CN"/>
        </w:rPr>
      </w:pPr>
      <w:r>
        <w:rPr>
          <w:rFonts w:hint="eastAsia" w:ascii="Times New Roman" w:hAnsi="Times New Roman" w:eastAsia="方正仿宋_GBK" w:cs="方正仿宋_GBK"/>
          <w:color w:val="auto"/>
          <w:sz w:val="32"/>
          <w:szCs w:val="32"/>
          <w:highlight w:val="none"/>
          <w:shd w:val="clear" w:color="auto" w:fill="FFFFFF"/>
          <w:lang w:val="en-US" w:eastAsia="zh-CN"/>
        </w:rPr>
        <w:t>（二）组织动员团员青年服务经济社会发展。落实党建带团建要求，统筹规划、推动团的组织建设和团员、团干部队伍建设，引导推动各行各业团员青年围绕中心、服务大局，立足岗位建功立业。组建青年突击队积极参与重大工程、项目和应急抢险等工作。规划和推动全市青少年事务社会工作。规划和推动全市青年志愿服务工作、服务队伍和阵地建设，制定服务评价标准，打造服务品牌，完善网络信息平台。</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方正仿宋_GBK" w:cs="方正仿宋_GBK"/>
          <w:color w:val="auto"/>
          <w:sz w:val="32"/>
          <w:szCs w:val="32"/>
          <w:highlight w:val="none"/>
          <w:shd w:val="clear" w:color="auto" w:fill="FFFFFF"/>
          <w:lang w:val="en-US" w:eastAsia="zh-CN"/>
        </w:rPr>
      </w:pPr>
      <w:r>
        <w:rPr>
          <w:rFonts w:hint="eastAsia" w:ascii="Times New Roman" w:hAnsi="Times New Roman" w:eastAsia="方正仿宋_GBK" w:cs="方正仿宋_GBK"/>
          <w:color w:val="auto"/>
          <w:sz w:val="32"/>
          <w:szCs w:val="32"/>
          <w:highlight w:val="none"/>
          <w:shd w:val="clear" w:color="auto" w:fill="FFFFFF"/>
          <w:lang w:val="en-US" w:eastAsia="zh-CN"/>
        </w:rPr>
        <w:t>（三）服务青少年成长发展。协调督促省中长期青年发展规划在我市落实。参与、推动涉及青少年成长成才相关政策的制定。聚焦青少年在成长方面的普遍性需求，开展有针对性的工作项目。开展留守儿童等特殊困难青少年关爱帮扶工作。</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方正仿宋_GBK" w:cs="方正仿宋_GBK"/>
          <w:color w:val="auto"/>
          <w:sz w:val="32"/>
          <w:szCs w:val="32"/>
          <w:highlight w:val="none"/>
          <w:shd w:val="clear" w:color="auto" w:fill="FFFFFF"/>
          <w:lang w:val="en-US" w:eastAsia="zh-CN"/>
        </w:rPr>
      </w:pPr>
      <w:r>
        <w:rPr>
          <w:rFonts w:hint="eastAsia" w:ascii="Times New Roman" w:hAnsi="Times New Roman" w:eastAsia="方正仿宋_GBK" w:cs="方正仿宋_GBK"/>
          <w:color w:val="auto"/>
          <w:sz w:val="32"/>
          <w:szCs w:val="32"/>
          <w:highlight w:val="none"/>
          <w:shd w:val="clear" w:color="auto" w:fill="FFFFFF"/>
          <w:lang w:val="en-US" w:eastAsia="zh-CN"/>
        </w:rPr>
        <w:t>（四）维护青少年权益。参与涉及青少年的政策制定。开展青少年法制宣传教育。参与涉及青少年维权工作体系，建立个案维权机制。收集和反映青少年正当诉求。</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方正仿宋_GBK" w:cs="方正仿宋_GBK"/>
          <w:color w:val="auto"/>
          <w:sz w:val="32"/>
          <w:szCs w:val="32"/>
          <w:highlight w:val="none"/>
          <w:shd w:val="clear" w:color="auto" w:fill="FFFFFF"/>
          <w:lang w:val="en-US" w:eastAsia="zh-CN"/>
        </w:rPr>
      </w:pPr>
      <w:r>
        <w:rPr>
          <w:rFonts w:hint="eastAsia" w:ascii="Times New Roman" w:hAnsi="Times New Roman" w:eastAsia="方正仿宋_GBK" w:cs="方正仿宋_GBK"/>
          <w:color w:val="auto"/>
          <w:sz w:val="32"/>
          <w:szCs w:val="32"/>
          <w:highlight w:val="none"/>
          <w:shd w:val="clear" w:color="auto" w:fill="FFFFFF"/>
          <w:lang w:val="en-US" w:eastAsia="zh-CN"/>
        </w:rPr>
        <w:t>（五）领导全市少先队工作，</w:t>
      </w:r>
      <w:r>
        <w:rPr>
          <w:rFonts w:hint="eastAsia" w:ascii="Times New Roman" w:hAnsi="Times New Roman" w:eastAsia="方正仿宋_GBK" w:cs="方正仿宋_GBK"/>
          <w:color w:val="auto"/>
          <w:spacing w:val="-11"/>
          <w:sz w:val="32"/>
          <w:szCs w:val="32"/>
          <w:highlight w:val="none"/>
          <w:shd w:val="clear" w:color="auto" w:fill="FFFFFF"/>
          <w:lang w:val="en-US" w:eastAsia="zh-CN"/>
        </w:rPr>
        <w:t>在市青年联合会中发挥主导作用。</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方正仿宋_GBK" w:cs="方正仿宋_GBK"/>
          <w:color w:val="auto"/>
          <w:sz w:val="32"/>
          <w:szCs w:val="32"/>
          <w:highlight w:val="none"/>
          <w:shd w:val="clear" w:color="auto" w:fill="FFFFFF"/>
          <w:lang w:val="en-US" w:eastAsia="zh-CN"/>
        </w:rPr>
      </w:pPr>
      <w:r>
        <w:rPr>
          <w:rFonts w:hint="eastAsia" w:ascii="Times New Roman" w:hAnsi="Times New Roman" w:eastAsia="方正仿宋_GBK" w:cs="方正仿宋_GBK"/>
          <w:color w:val="auto"/>
          <w:sz w:val="32"/>
          <w:szCs w:val="32"/>
          <w:highlight w:val="none"/>
          <w:shd w:val="clear" w:color="auto" w:fill="FFFFFF"/>
          <w:lang w:val="en-US" w:eastAsia="zh-CN"/>
        </w:rPr>
        <w:t>（六）负责职责范围内的安全生产和职业健康、生态环境保护等工作。</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color w:val="auto"/>
          <w:sz w:val="32"/>
          <w:szCs w:val="32"/>
          <w:highlight w:val="none"/>
          <w:shd w:val="clear" w:color="auto" w:fill="FFFFFF"/>
          <w:lang w:val="en-US" w:eastAsia="zh-CN"/>
        </w:rPr>
        <w:t>（七）完成市委、市政府交办的其他任务。</w:t>
      </w:r>
    </w:p>
    <w:p>
      <w:pPr>
        <w:pStyle w:val="5"/>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Style w:val="33"/>
          <w:rFonts w:hint="eastAsia" w:ascii="Times New Roman" w:hAnsi="Times New Roman" w:eastAsia="方正黑体_GBK" w:cs="方正黑体_GBK"/>
          <w:b w:val="0"/>
          <w:bCs w:val="0"/>
          <w:color w:val="auto"/>
          <w:highlight w:val="none"/>
        </w:rPr>
      </w:pPr>
      <w:bookmarkStart w:id="59" w:name="_Toc15377200"/>
      <w:bookmarkStart w:id="60" w:name="_Toc23203_WPSOffice_Level2"/>
      <w:bookmarkStart w:id="61" w:name="_Toc15396601"/>
      <w:bookmarkStart w:id="62" w:name="_Toc909644394"/>
      <w:bookmarkStart w:id="63" w:name="_Toc16968"/>
      <w:r>
        <w:rPr>
          <w:rFonts w:hint="eastAsia" w:ascii="Times New Roman" w:hAnsi="Times New Roman" w:eastAsia="方正黑体_GBK" w:cs="方正黑体_GBK"/>
          <w:b w:val="0"/>
          <w:color w:val="auto"/>
          <w:highlight w:val="none"/>
        </w:rPr>
        <w:t>二、机</w:t>
      </w:r>
      <w:r>
        <w:rPr>
          <w:rStyle w:val="33"/>
          <w:rFonts w:hint="eastAsia" w:ascii="Times New Roman" w:hAnsi="Times New Roman" w:eastAsia="方正黑体_GBK" w:cs="方正黑体_GBK"/>
          <w:b w:val="0"/>
          <w:bCs w:val="0"/>
          <w:color w:val="auto"/>
          <w:highlight w:val="none"/>
        </w:rPr>
        <w:t>构设置</w:t>
      </w:r>
      <w:bookmarkEnd w:id="59"/>
      <w:bookmarkEnd w:id="60"/>
      <w:bookmarkEnd w:id="61"/>
      <w:bookmarkEnd w:id="62"/>
      <w:bookmarkEnd w:id="63"/>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方正仿宋_GBK" w:cs="方正仿宋_GBK"/>
          <w:color w:val="auto"/>
          <w:sz w:val="32"/>
          <w:szCs w:val="32"/>
          <w:highlight w:val="none"/>
          <w:shd w:val="clear" w:color="auto" w:fill="FFFFFF"/>
        </w:rPr>
      </w:pPr>
      <w:bookmarkStart w:id="64" w:name="_Toc15306275"/>
      <w:bookmarkStart w:id="65" w:name="_Toc15377432"/>
      <w:bookmarkStart w:id="66" w:name="_Toc15378448"/>
      <w:bookmarkStart w:id="67" w:name="_Toc15377201"/>
      <w:r>
        <w:rPr>
          <w:rFonts w:hint="eastAsia" w:ascii="Times New Roman" w:hAnsi="Times New Roman" w:eastAsia="方正仿宋_GBK" w:cs="方正仿宋_GBK"/>
          <w:color w:val="auto"/>
          <w:sz w:val="32"/>
          <w:szCs w:val="32"/>
          <w:highlight w:val="none"/>
          <w:shd w:val="clear" w:color="auto" w:fill="FFFFFF"/>
        </w:rPr>
        <w:t>团市委下属非独立核算单位1个，其中行政单位0个，参照公务员法管理的事业单位0个，其他事业单位1个。主要包括：攀枝花市青年志愿者行动中心。</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方正仿宋_GBK" w:cs="方正仿宋_GBK"/>
          <w:color w:val="auto"/>
          <w:sz w:val="32"/>
          <w:szCs w:val="32"/>
          <w:highlight w:val="none"/>
          <w:shd w:val="clear" w:color="auto" w:fill="FFFFFF"/>
        </w:rPr>
      </w:pPr>
      <w:r>
        <w:rPr>
          <w:rFonts w:hint="eastAsia" w:ascii="Times New Roman" w:hAnsi="Times New Roman" w:eastAsia="方正仿宋_GBK" w:cs="方正仿宋_GBK"/>
          <w:color w:val="auto"/>
          <w:sz w:val="32"/>
          <w:szCs w:val="32"/>
          <w:highlight w:val="none"/>
          <w:shd w:val="clear" w:color="auto" w:fill="FFFFFF"/>
        </w:rPr>
        <w:t>纳入团市委202</w:t>
      </w:r>
      <w:r>
        <w:rPr>
          <w:rFonts w:hint="eastAsia" w:ascii="Times New Roman" w:hAnsi="Times New Roman" w:eastAsia="方正仿宋_GBK" w:cs="方正仿宋_GBK"/>
          <w:color w:val="auto"/>
          <w:sz w:val="32"/>
          <w:szCs w:val="32"/>
          <w:highlight w:val="none"/>
          <w:shd w:val="clear" w:color="auto" w:fill="FFFFFF"/>
          <w:lang w:val="en-US" w:eastAsia="zh-CN"/>
        </w:rPr>
        <w:t>4</w:t>
      </w:r>
      <w:r>
        <w:rPr>
          <w:rFonts w:hint="eastAsia" w:ascii="Times New Roman" w:hAnsi="Times New Roman" w:eastAsia="方正仿宋_GBK" w:cs="方正仿宋_GBK"/>
          <w:color w:val="auto"/>
          <w:sz w:val="32"/>
          <w:szCs w:val="32"/>
          <w:highlight w:val="none"/>
          <w:shd w:val="clear" w:color="auto" w:fill="FFFFFF"/>
        </w:rPr>
        <w:t>年度部门决算编制范围的二级预算单位0。</w:t>
      </w:r>
      <w:bookmarkEnd w:id="64"/>
      <w:bookmarkEnd w:id="65"/>
      <w:bookmarkEnd w:id="66"/>
      <w:bookmarkEnd w:id="67"/>
    </w:p>
    <w:p>
      <w:pPr>
        <w:keepNext w:val="0"/>
        <w:keepLines w:val="0"/>
        <w:pageBreakBefore w:val="0"/>
        <w:widowControl w:val="0"/>
        <w:kinsoku/>
        <w:wordWrap/>
        <w:overflowPunct/>
        <w:topLinePunct w:val="0"/>
        <w:bidi w:val="0"/>
        <w:jc w:val="left"/>
        <w:textAlignment w:val="auto"/>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4"/>
        <w:keepNext w:val="0"/>
        <w:keepLines w:val="0"/>
        <w:pageBreakBefore w:val="0"/>
        <w:widowControl w:val="0"/>
        <w:kinsoku/>
        <w:wordWrap/>
        <w:overflowPunct/>
        <w:topLinePunct w:val="0"/>
        <w:autoSpaceDE/>
        <w:autoSpaceDN/>
        <w:bidi w:val="0"/>
        <w:adjustRightInd/>
        <w:snapToGrid/>
        <w:spacing w:before="0" w:after="0" w:line="0" w:lineRule="atLeast"/>
        <w:jc w:val="center"/>
        <w:textAlignment w:val="auto"/>
        <w:rPr>
          <w:rFonts w:hint="eastAsia" w:ascii="Times New Roman" w:hAnsi="Times New Roman" w:eastAsia="方正小标宋_GBK" w:cs="方正小标宋_GBK"/>
          <w:b/>
          <w:bCs w:val="0"/>
          <w:color w:val="auto"/>
          <w:highlight w:val="none"/>
        </w:rPr>
      </w:pPr>
      <w:bookmarkStart w:id="68" w:name="_Toc9056"/>
      <w:bookmarkStart w:id="69" w:name="_Toc816708345"/>
      <w:bookmarkStart w:id="70" w:name="_Toc15377204"/>
      <w:bookmarkStart w:id="71" w:name="_Toc24385_WPSOffice_Level1"/>
      <w:bookmarkStart w:id="72" w:name="_Toc15396602"/>
      <w:r>
        <w:rPr>
          <w:rFonts w:hint="eastAsia" w:ascii="Times New Roman" w:hAnsi="Times New Roman" w:eastAsia="方正小标宋_GBK" w:cs="方正小标宋_GBK"/>
          <w:b/>
          <w:bCs w:val="0"/>
          <w:color w:val="auto"/>
          <w:highlight w:val="none"/>
        </w:rPr>
        <w:t>第二部分</w:t>
      </w:r>
      <w:r>
        <w:rPr>
          <w:rFonts w:hint="eastAsia" w:ascii="Times New Roman" w:hAnsi="Times New Roman" w:eastAsia="方正小标宋_GBK" w:cs="方正小标宋_GBK"/>
          <w:b/>
          <w:bCs w:val="0"/>
          <w:color w:val="auto"/>
          <w:highlight w:val="none"/>
          <w:lang w:val="en-US" w:eastAsia="zh-CN"/>
        </w:rPr>
        <w:t xml:space="preserve"> </w:t>
      </w:r>
      <w:r>
        <w:rPr>
          <w:rFonts w:hint="eastAsia" w:ascii="Times New Roman" w:hAnsi="Times New Roman" w:eastAsia="方正小标宋_GBK" w:cs="方正小标宋_GBK"/>
          <w:b/>
          <w:bCs w:val="0"/>
          <w:color w:val="auto"/>
          <w:highlight w:val="none"/>
        </w:rPr>
        <w:t xml:space="preserve"> </w:t>
      </w:r>
      <w:r>
        <w:rPr>
          <w:rFonts w:hint="eastAsia" w:ascii="Times New Roman" w:hAnsi="Times New Roman" w:eastAsia="方正小标宋_GBK" w:cs="方正小标宋_GBK"/>
          <w:b/>
          <w:bCs w:val="0"/>
          <w:color w:val="auto"/>
          <w:highlight w:val="none"/>
          <w:lang w:val="en-US" w:eastAsia="zh-CN"/>
        </w:rPr>
        <w:t>2024年度</w:t>
      </w:r>
      <w:r>
        <w:rPr>
          <w:rFonts w:hint="eastAsia" w:ascii="Times New Roman" w:hAnsi="Times New Roman" w:eastAsia="方正小标宋_GBK" w:cs="方正小标宋_GBK"/>
          <w:b/>
          <w:bCs w:val="0"/>
          <w:color w:val="auto"/>
          <w:highlight w:val="none"/>
        </w:rPr>
        <w:t>部门决算情况说明</w:t>
      </w:r>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olor w:val="auto"/>
          <w:highlight w:val="none"/>
        </w:rPr>
      </w:pPr>
    </w:p>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outlineLvl w:val="1"/>
        <w:rPr>
          <w:rStyle w:val="33"/>
          <w:rFonts w:hint="eastAsia" w:ascii="Times New Roman" w:hAnsi="Times New Roman" w:eastAsia="方正黑体_GBK" w:cs="方正黑体_GBK"/>
          <w:b w:val="0"/>
          <w:color w:val="auto"/>
          <w:highlight w:val="none"/>
        </w:rPr>
      </w:pPr>
      <w:bookmarkStart w:id="73" w:name="_Toc339582558"/>
      <w:bookmarkStart w:id="74" w:name="_Toc15396603"/>
      <w:bookmarkStart w:id="75" w:name="_Toc17758_WPSOffice_Level2"/>
      <w:bookmarkStart w:id="76" w:name="_Toc23998"/>
      <w:bookmarkStart w:id="77" w:name="_Toc15377205"/>
      <w:r>
        <w:rPr>
          <w:rFonts w:hint="eastAsia" w:ascii="Times New Roman" w:hAnsi="Times New Roman" w:eastAsia="方正黑体_GBK" w:cs="方正黑体_GBK"/>
          <w:color w:val="auto"/>
          <w:sz w:val="32"/>
          <w:szCs w:val="32"/>
          <w:highlight w:val="none"/>
          <w:lang w:eastAsia="zh-CN"/>
        </w:rPr>
        <w:t>一、</w:t>
      </w:r>
      <w:r>
        <w:rPr>
          <w:rFonts w:hint="eastAsia" w:ascii="Times New Roman" w:hAnsi="Times New Roman" w:eastAsia="方正黑体_GBK" w:cs="方正黑体_GBK"/>
          <w:color w:val="auto"/>
          <w:sz w:val="32"/>
          <w:szCs w:val="32"/>
          <w:highlight w:val="none"/>
        </w:rPr>
        <w:t>收</w:t>
      </w:r>
      <w:r>
        <w:rPr>
          <w:rStyle w:val="33"/>
          <w:rFonts w:hint="eastAsia" w:ascii="Times New Roman" w:hAnsi="Times New Roman" w:eastAsia="方正黑体_GBK" w:cs="方正黑体_GBK"/>
          <w:b w:val="0"/>
          <w:color w:val="auto"/>
          <w:highlight w:val="none"/>
        </w:rPr>
        <w:t>入支出决算总体情况说明</w:t>
      </w:r>
      <w:bookmarkEnd w:id="73"/>
      <w:bookmarkEnd w:id="74"/>
      <w:bookmarkEnd w:id="75"/>
      <w:bookmarkEnd w:id="76"/>
      <w:bookmarkEnd w:id="77"/>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方正仿宋_GBK"/>
          <w:color w:val="auto"/>
          <w:sz w:val="32"/>
          <w:szCs w:val="32"/>
          <w:highlight w:val="none"/>
          <w:lang w:eastAsia="zh-CN"/>
        </w:rPr>
      </w:pPr>
      <w:bookmarkStart w:id="78" w:name="_Toc25060"/>
      <w:r>
        <w:rPr>
          <w:rFonts w:hint="eastAsia" w:ascii="Times New Roman" w:hAnsi="Times New Roman" w:eastAsia="方正仿宋_GBK" w:cs="方正仿宋_GBK"/>
          <w:color w:val="auto"/>
          <w:sz w:val="32"/>
          <w:szCs w:val="32"/>
          <w:highlight w:val="none"/>
          <w:lang w:eastAsia="zh-CN"/>
        </w:rPr>
        <w:t>2024年度收入</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eastAsia="zh-CN"/>
        </w:rPr>
        <w:t>支出</w:t>
      </w:r>
      <w:r>
        <w:rPr>
          <w:rFonts w:hint="eastAsia" w:ascii="Times New Roman" w:hAnsi="Times New Roman" w:eastAsia="方正仿宋_GBK" w:cs="方正仿宋_GBK"/>
          <w:color w:val="auto"/>
          <w:sz w:val="32"/>
          <w:szCs w:val="32"/>
          <w:highlight w:val="none"/>
        </w:rPr>
        <w:t>总计</w:t>
      </w:r>
      <w:r>
        <w:rPr>
          <w:rFonts w:hint="eastAsia" w:ascii="Times New Roman" w:hAnsi="Times New Roman" w:eastAsia="方正仿宋_GBK" w:cs="方正仿宋_GBK"/>
          <w:color w:val="auto"/>
          <w:sz w:val="32"/>
          <w:szCs w:val="32"/>
          <w:highlight w:val="none"/>
          <w:lang w:eastAsia="zh-CN"/>
        </w:rPr>
        <w:t>均为</w:t>
      </w:r>
      <w:r>
        <w:rPr>
          <w:rFonts w:hint="eastAsia" w:ascii="Times New Roman" w:hAnsi="Times New Roman" w:eastAsia="方正仿宋_GBK" w:cs="方正仿宋_GBK"/>
          <w:sz w:val="32"/>
          <w:szCs w:val="32"/>
        </w:rPr>
        <w:t>369.35</w:t>
      </w:r>
      <w:r>
        <w:rPr>
          <w:rFonts w:hint="eastAsia" w:ascii="Times New Roman" w:hAnsi="Times New Roman" w:eastAsia="方正仿宋_GBK" w:cs="方正仿宋_GBK"/>
          <w:color w:val="auto"/>
          <w:sz w:val="32"/>
          <w:szCs w:val="32"/>
          <w:highlight w:val="none"/>
        </w:rPr>
        <w:t>万元。与</w:t>
      </w:r>
      <w:r>
        <w:rPr>
          <w:rFonts w:hint="eastAsia" w:ascii="Times New Roman" w:hAnsi="Times New Roman" w:eastAsia="方正仿宋_GBK" w:cs="方正仿宋_GBK"/>
          <w:color w:val="auto"/>
          <w:sz w:val="32"/>
          <w:szCs w:val="32"/>
          <w:highlight w:val="none"/>
          <w:lang w:eastAsia="zh-CN"/>
        </w:rPr>
        <w:t>202</w:t>
      </w:r>
      <w:r>
        <w:rPr>
          <w:rFonts w:hint="eastAsia" w:ascii="Times New Roman" w:hAnsi="Times New Roman" w:eastAsia="方正仿宋_GBK" w:cs="方正仿宋_GBK"/>
          <w:color w:val="auto"/>
          <w:sz w:val="32"/>
          <w:szCs w:val="32"/>
          <w:highlight w:val="none"/>
          <w:lang w:val="en-US" w:eastAsia="zh-CN"/>
        </w:rPr>
        <w:t>3</w:t>
      </w:r>
      <w:r>
        <w:rPr>
          <w:rFonts w:hint="eastAsia" w:ascii="Times New Roman" w:hAnsi="Times New Roman" w:eastAsia="方正仿宋_GBK" w:cs="方正仿宋_GBK"/>
          <w:color w:val="auto"/>
          <w:sz w:val="32"/>
          <w:szCs w:val="32"/>
          <w:highlight w:val="none"/>
        </w:rPr>
        <w:t>年</w:t>
      </w:r>
      <w:r>
        <w:rPr>
          <w:rFonts w:hint="eastAsia" w:ascii="Times New Roman" w:hAnsi="Times New Roman" w:eastAsia="方正仿宋_GBK" w:cs="方正仿宋_GBK"/>
          <w:color w:val="auto"/>
          <w:sz w:val="32"/>
          <w:szCs w:val="32"/>
          <w:highlight w:val="none"/>
          <w:lang w:eastAsia="zh-CN"/>
        </w:rPr>
        <w:t>度</w:t>
      </w:r>
      <w:r>
        <w:rPr>
          <w:rFonts w:hint="eastAsia" w:ascii="Times New Roman" w:hAnsi="Times New Roman" w:eastAsia="方正仿宋_GBK" w:cs="方正仿宋_GBK"/>
          <w:color w:val="auto"/>
          <w:sz w:val="32"/>
          <w:szCs w:val="32"/>
          <w:highlight w:val="none"/>
        </w:rPr>
        <w:t>相比，</w:t>
      </w:r>
      <w:r>
        <w:rPr>
          <w:rFonts w:hint="eastAsia" w:ascii="Times New Roman" w:hAnsi="Times New Roman" w:eastAsia="方正仿宋_GBK" w:cs="方正仿宋_GBK"/>
          <w:color w:val="auto"/>
          <w:sz w:val="32"/>
          <w:szCs w:val="32"/>
          <w:highlight w:val="none"/>
          <w:lang w:eastAsia="zh-CN"/>
        </w:rPr>
        <w:t>收入</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eastAsia="zh-CN"/>
        </w:rPr>
        <w:t>支出</w:t>
      </w:r>
      <w:r>
        <w:rPr>
          <w:rFonts w:hint="eastAsia" w:ascii="Times New Roman" w:hAnsi="Times New Roman" w:eastAsia="方正仿宋_GBK" w:cs="方正仿宋_GBK"/>
          <w:color w:val="auto"/>
          <w:sz w:val="32"/>
          <w:szCs w:val="32"/>
          <w:highlight w:val="none"/>
        </w:rPr>
        <w:t>总计各减少</w:t>
      </w:r>
      <w:r>
        <w:rPr>
          <w:rFonts w:hint="eastAsia" w:ascii="Times New Roman" w:hAnsi="Times New Roman" w:eastAsia="方正仿宋_GBK" w:cs="方正仿宋_GBK"/>
          <w:color w:val="auto"/>
          <w:sz w:val="32"/>
          <w:szCs w:val="32"/>
          <w:highlight w:val="none"/>
          <w:lang w:val="en-US" w:eastAsia="zh-CN"/>
        </w:rPr>
        <w:t>11.6</w:t>
      </w:r>
      <w:r>
        <w:rPr>
          <w:rFonts w:hint="eastAsia" w:ascii="Times New Roman" w:hAnsi="Times New Roman" w:eastAsia="方正仿宋_GBK" w:cs="方正仿宋_GBK"/>
          <w:color w:val="auto"/>
          <w:sz w:val="32"/>
          <w:szCs w:val="32"/>
          <w:highlight w:val="none"/>
        </w:rPr>
        <w:t>万元，下降</w:t>
      </w:r>
      <w:r>
        <w:rPr>
          <w:rFonts w:hint="eastAsia" w:ascii="Times New Roman" w:hAnsi="Times New Roman" w:eastAsia="方正仿宋_GBK" w:cs="方正仿宋_GBK"/>
          <w:color w:val="auto"/>
          <w:sz w:val="32"/>
          <w:szCs w:val="32"/>
          <w:highlight w:val="none"/>
          <w:lang w:val="en-US" w:eastAsia="zh-CN"/>
        </w:rPr>
        <w:t>3.05</w:t>
      </w:r>
      <w:r>
        <w:rPr>
          <w:rFonts w:hint="eastAsia" w:ascii="Times New Roman" w:hAnsi="Times New Roman" w:eastAsia="方正仿宋_GBK" w:cs="方正仿宋_GBK"/>
          <w:color w:val="auto"/>
          <w:sz w:val="32"/>
          <w:szCs w:val="32"/>
          <w:highlight w:val="none"/>
        </w:rPr>
        <w:t>%。主要变动原因是</w:t>
      </w:r>
      <w:bookmarkEnd w:id="78"/>
      <w:r>
        <w:rPr>
          <w:rFonts w:hint="eastAsia" w:ascii="Times New Roman" w:hAnsi="Times New Roman" w:eastAsia="方正仿宋_GBK" w:cs="方正仿宋_GBK"/>
          <w:color w:val="auto"/>
          <w:sz w:val="32"/>
          <w:szCs w:val="32"/>
          <w:highlight w:val="none"/>
          <w:lang w:eastAsia="zh-CN"/>
        </w:rPr>
        <w:t>严格落实过紧日子要求，对公用经费进行压减，优化支出结构，减少非必要开支以及</w:t>
      </w:r>
      <w:r>
        <w:rPr>
          <w:rFonts w:hint="eastAsia" w:ascii="Times New Roman" w:hAnsi="Times New Roman" w:eastAsia="方正仿宋_GBK" w:cs="方正仿宋_GBK"/>
          <w:color w:val="auto"/>
          <w:kern w:val="2"/>
          <w:sz w:val="32"/>
          <w:szCs w:val="32"/>
          <w:highlight w:val="none"/>
          <w:lang w:val="en-US" w:eastAsia="zh-CN" w:bidi="ar-SA"/>
        </w:rPr>
        <w:t>正式干部调出人员类经费支出减少。</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仿宋"/>
          <w:color w:val="auto"/>
          <w:sz w:val="32"/>
          <w:szCs w:val="33"/>
          <w:highlight w:val="none"/>
          <w:lang w:eastAsia="zh-CN"/>
        </w:rPr>
      </w:pPr>
      <w:r>
        <w:rPr>
          <w:rFonts w:hint="eastAsia" w:ascii="Times New Roman" w:hAnsi="Times New Roman" w:eastAsia="仿宋"/>
          <w:color w:val="auto"/>
          <w:sz w:val="32"/>
          <w:szCs w:val="33"/>
          <w:highlight w:val="none"/>
          <w:lang w:eastAsia="zh-CN"/>
        </w:rPr>
        <w:object>
          <v:shape id="_x0000_i1025" o:spt="75" type="#_x0000_t75" style="height:212.85pt;width:391.3pt;" o:ole="t" filled="f" o:preferrelative="t" stroked="f" coordsize="21600,21600">
            <v:path/>
            <v:fill on="f" focussize="0,0"/>
            <v:stroke on="f"/>
            <v:imagedata r:id="rId10" o:title=""/>
            <o:lock v:ext="edit" aspectratio="t"/>
            <w10:wrap type="none"/>
            <w10:anchorlock/>
          </v:shape>
          <o:OLEObject Type="Embed" ProgID="Excel.Chart.8" ShapeID="_x0000_i1025" DrawAspect="Content" ObjectID="_1468075725" r:id="rId9">
            <o:LockedField>false</o:LockedField>
          </o:OLEObject>
        </w:objec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仿宋_GB2312" w:cs="仿宋_GB2312"/>
          <w:color w:val="auto"/>
          <w:sz w:val="32"/>
          <w:szCs w:val="32"/>
          <w:highlight w:val="none"/>
        </w:rPr>
      </w:pPr>
      <w:bookmarkStart w:id="79" w:name="_Toc1427111813_WPSOffice_Level3"/>
      <w:bookmarkStart w:id="80" w:name="_Toc24385_WPSOffice_Level3"/>
      <w:r>
        <w:rPr>
          <w:rFonts w:hint="eastAsia" w:ascii="Times New Roman" w:hAnsi="Times New Roman" w:eastAsia="方正仿宋_GBK" w:cs="方正仿宋_GBK"/>
          <w:color w:val="auto"/>
          <w:sz w:val="28"/>
          <w:szCs w:val="28"/>
          <w:highlight w:val="none"/>
        </w:rPr>
        <w:t>图1</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lang w:eastAsia="zh-CN"/>
        </w:rPr>
        <w:t>收入</w:t>
      </w:r>
      <w:r>
        <w:rPr>
          <w:rFonts w:hint="eastAsia" w:ascii="Times New Roman" w:hAnsi="Times New Roman" w:eastAsia="方正仿宋_GBK" w:cs="方正仿宋_GBK"/>
          <w:color w:val="auto"/>
          <w:sz w:val="28"/>
          <w:szCs w:val="28"/>
          <w:highlight w:val="none"/>
        </w:rPr>
        <w:t>、</w:t>
      </w:r>
      <w:r>
        <w:rPr>
          <w:rFonts w:hint="eastAsia" w:ascii="Times New Roman" w:hAnsi="Times New Roman" w:eastAsia="方正仿宋_GBK" w:cs="方正仿宋_GBK"/>
          <w:color w:val="auto"/>
          <w:sz w:val="28"/>
          <w:szCs w:val="28"/>
          <w:highlight w:val="none"/>
          <w:lang w:eastAsia="zh-CN"/>
        </w:rPr>
        <w:t>支出</w:t>
      </w:r>
      <w:r>
        <w:rPr>
          <w:rFonts w:hint="eastAsia" w:ascii="Times New Roman" w:hAnsi="Times New Roman" w:eastAsia="方正仿宋_GBK" w:cs="方正仿宋_GBK"/>
          <w:color w:val="auto"/>
          <w:sz w:val="28"/>
          <w:szCs w:val="28"/>
          <w:highlight w:val="none"/>
        </w:rPr>
        <w:t>决算总计变动情况柱状图</w:t>
      </w:r>
      <w:bookmarkEnd w:id="79"/>
      <w:bookmarkEnd w:id="80"/>
    </w:p>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outlineLvl w:val="1"/>
        <w:rPr>
          <w:rFonts w:hint="eastAsia" w:ascii="Times New Roman" w:hAnsi="Times New Roman" w:eastAsia="方正黑体_GBK" w:cs="方正黑体_GBK"/>
          <w:color w:val="auto"/>
          <w:sz w:val="32"/>
          <w:szCs w:val="32"/>
          <w:highlight w:val="none"/>
          <w:lang w:eastAsia="zh-CN"/>
        </w:rPr>
      </w:pPr>
      <w:bookmarkStart w:id="81" w:name="_Toc15396604"/>
      <w:bookmarkStart w:id="82" w:name="_Toc15377206"/>
      <w:bookmarkStart w:id="83" w:name="_Toc24582"/>
      <w:bookmarkStart w:id="84" w:name="_Toc6907_WPSOffice_Level2"/>
      <w:bookmarkStart w:id="85" w:name="_Toc1543405342"/>
      <w:r>
        <w:rPr>
          <w:rFonts w:hint="eastAsia" w:ascii="Times New Roman" w:hAnsi="Times New Roman" w:eastAsia="方正黑体_GBK" w:cs="方正黑体_GBK"/>
          <w:color w:val="auto"/>
          <w:sz w:val="32"/>
          <w:szCs w:val="32"/>
          <w:highlight w:val="none"/>
          <w:lang w:eastAsia="zh-CN"/>
        </w:rPr>
        <w:t>二、收入决算情况说明</w:t>
      </w:r>
      <w:bookmarkEnd w:id="81"/>
      <w:bookmarkEnd w:id="82"/>
      <w:bookmarkEnd w:id="83"/>
      <w:bookmarkEnd w:id="84"/>
      <w:bookmarkEnd w:id="85"/>
    </w:p>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方正仿宋_GBK"/>
          <w:color w:val="auto"/>
          <w:sz w:val="32"/>
          <w:szCs w:val="32"/>
          <w:highlight w:val="none"/>
          <w:lang w:eastAsia="zh-CN"/>
        </w:rPr>
      </w:pPr>
      <w:bookmarkStart w:id="86" w:name="_Toc618"/>
      <w:r>
        <w:rPr>
          <w:rFonts w:hint="eastAsia" w:ascii="Times New Roman" w:hAnsi="Times New Roman" w:eastAsia="方正仿宋_GBK" w:cs="方正仿宋_GBK"/>
          <w:color w:val="auto"/>
          <w:sz w:val="32"/>
          <w:szCs w:val="32"/>
          <w:highlight w:val="none"/>
          <w:lang w:eastAsia="zh-CN"/>
        </w:rPr>
        <w:t>2024年度本年收入合计</w:t>
      </w:r>
      <w:r>
        <w:rPr>
          <w:rFonts w:hint="eastAsia" w:ascii="Times New Roman" w:hAnsi="Times New Roman" w:eastAsia="方正仿宋_GBK" w:cs="方正仿宋_GBK"/>
          <w:sz w:val="32"/>
          <w:szCs w:val="32"/>
        </w:rPr>
        <w:t>369.35万元，其中：一般公共预算财政拨款收入369.35</w:t>
      </w:r>
      <w:r>
        <w:rPr>
          <w:rFonts w:hint="eastAsia" w:ascii="Times New Roman" w:hAnsi="Times New Roman" w:eastAsia="方正仿宋_GBK" w:cs="方正仿宋_GBK"/>
          <w:color w:val="auto"/>
          <w:sz w:val="32"/>
          <w:szCs w:val="32"/>
          <w:highlight w:val="none"/>
          <w:lang w:eastAsia="zh-CN"/>
        </w:rPr>
        <w:t>万元，占</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color w:val="auto"/>
          <w:sz w:val="32"/>
          <w:szCs w:val="32"/>
          <w:highlight w:val="none"/>
          <w:lang w:eastAsia="zh-CN"/>
        </w:rPr>
        <w:t>%；政府性基金预算财政拨款收入</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万元，占</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；国有资本经营预算财政拨款收入</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万元，占</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%；上级补助收入</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万元，占</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%；事业收入</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万元，占</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%；经营收入</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万元，占</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%；附属单位上缴收入</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万元，占</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%；其他收入</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万元，占</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w:t>
      </w:r>
      <w:bookmarkEnd w:id="86"/>
    </w:p>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center"/>
        <w:textAlignment w:val="auto"/>
        <w:outlineLvl w:val="9"/>
        <w:rPr>
          <w:rFonts w:hint="eastAsia" w:ascii="Times New Roman" w:hAnsi="Times New Roman" w:eastAsia="方正仿宋_GBK" w:cs="方正仿宋_GBK"/>
          <w:b/>
          <w:bCs/>
          <w:color w:val="auto"/>
          <w:sz w:val="32"/>
          <w:szCs w:val="32"/>
          <w:highlight w:val="none"/>
          <w:lang w:eastAsia="zh-CN"/>
        </w:rPr>
      </w:pPr>
      <w:r>
        <w:rPr>
          <w:rFonts w:hint="eastAsia" w:ascii="Times New Roman" w:hAnsi="Times New Roman" w:eastAsia="方正仿宋_GBK" w:cs="方正仿宋_GBK"/>
          <w:color w:val="auto"/>
          <w:sz w:val="32"/>
          <w:szCs w:val="33"/>
          <w:shd w:val="clear" w:color="auto" w:fill="FFFFFF"/>
          <w:lang w:eastAsia="zh-CN"/>
        </w:rPr>
        <w:object>
          <v:shape id="_x0000_i1026" o:spt="75" type="#_x0000_t75" style="height:193.65pt;width:293.3pt;" o:ole="t" filled="f" o:preferrelative="t" stroked="f" coordsize="21600,21600">
            <v:path/>
            <v:fill on="f" focussize="0,0"/>
            <v:stroke on="f"/>
            <v:imagedata r:id="rId12" o:title=""/>
            <o:lock v:ext="edit" aspectratio="t"/>
            <w10:wrap type="none"/>
            <w10:anchorlock/>
          </v:shape>
          <o:OLEObject Type="Embed" ProgID="Excel.Chart.8" ShapeID="_x0000_i1026" DrawAspect="Content" ObjectID="_1468075726" r:id="rId11">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center"/>
        <w:textAlignment w:val="auto"/>
        <w:rPr>
          <w:rFonts w:hint="eastAsia" w:ascii="Times New Roman" w:hAnsi="Times New Roman" w:eastAsia="方正仿宋_GBK" w:cs="方正仿宋_GBK"/>
          <w:color w:val="auto"/>
          <w:sz w:val="28"/>
          <w:szCs w:val="28"/>
          <w:highlight w:val="none"/>
          <w:lang w:eastAsia="zh-CN"/>
        </w:rPr>
      </w:pPr>
      <w:bookmarkStart w:id="87" w:name="_Toc1987797547_WPSOffice_Level3"/>
      <w:bookmarkStart w:id="88" w:name="_Toc23203_WPSOffice_Level3"/>
      <w:bookmarkStart w:id="89" w:name="_Toc1856702362_WPSOffice_Level3"/>
      <w:r>
        <w:rPr>
          <w:rFonts w:hint="eastAsia" w:ascii="Times New Roman" w:hAnsi="Times New Roman" w:eastAsia="方正仿宋_GBK" w:cs="方正仿宋_GBK"/>
          <w:color w:val="auto"/>
          <w:sz w:val="28"/>
          <w:szCs w:val="28"/>
          <w:highlight w:val="none"/>
          <w:lang w:eastAsia="zh-CN"/>
        </w:rPr>
        <w:t>图2</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lang w:eastAsia="zh-CN"/>
        </w:rPr>
        <w:t>收入决算结构饼状图</w:t>
      </w:r>
      <w:bookmarkEnd w:id="87"/>
      <w:bookmarkEnd w:id="88"/>
      <w:bookmarkEnd w:id="89"/>
    </w:p>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outlineLvl w:val="1"/>
        <w:rPr>
          <w:rStyle w:val="33"/>
          <w:rFonts w:hint="eastAsia" w:ascii="Times New Roman" w:hAnsi="Times New Roman" w:eastAsia="方正黑体_GBK" w:cs="方正黑体_GBK"/>
          <w:b w:val="0"/>
          <w:color w:val="auto"/>
          <w:sz w:val="32"/>
          <w:highlight w:val="none"/>
        </w:rPr>
      </w:pPr>
      <w:bookmarkStart w:id="90" w:name="_Toc307082456"/>
      <w:bookmarkStart w:id="91" w:name="_Toc15377207"/>
      <w:bookmarkStart w:id="92" w:name="_Toc4968_WPSOffice_Level2"/>
      <w:bookmarkStart w:id="93" w:name="_Toc16198"/>
      <w:bookmarkStart w:id="94" w:name="_Toc15396605"/>
      <w:r>
        <w:rPr>
          <w:rFonts w:hint="eastAsia" w:ascii="Times New Roman" w:hAnsi="Times New Roman" w:eastAsia="方正黑体_GBK" w:cs="方正黑体_GBK"/>
          <w:color w:val="auto"/>
          <w:sz w:val="32"/>
          <w:szCs w:val="32"/>
          <w:highlight w:val="none"/>
          <w:lang w:eastAsia="zh-CN"/>
        </w:rPr>
        <w:t>三、</w:t>
      </w:r>
      <w:r>
        <w:rPr>
          <w:rFonts w:hint="eastAsia" w:ascii="Times New Roman" w:hAnsi="Times New Roman" w:eastAsia="方正黑体_GBK" w:cs="方正黑体_GBK"/>
          <w:color w:val="auto"/>
          <w:sz w:val="32"/>
          <w:szCs w:val="32"/>
          <w:highlight w:val="none"/>
        </w:rPr>
        <w:t>支</w:t>
      </w:r>
      <w:r>
        <w:rPr>
          <w:rStyle w:val="33"/>
          <w:rFonts w:hint="eastAsia" w:ascii="Times New Roman" w:hAnsi="Times New Roman" w:eastAsia="方正黑体_GBK" w:cs="方正黑体_GBK"/>
          <w:b w:val="0"/>
          <w:color w:val="auto"/>
          <w:sz w:val="32"/>
          <w:highlight w:val="none"/>
        </w:rPr>
        <w:t>出决算情况说明</w:t>
      </w:r>
      <w:bookmarkEnd w:id="90"/>
      <w:bookmarkEnd w:id="91"/>
      <w:bookmarkEnd w:id="92"/>
      <w:bookmarkEnd w:id="93"/>
      <w:bookmarkEnd w:id="94"/>
    </w:p>
    <w:p>
      <w:pPr>
        <w:pStyle w:val="3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方正仿宋_GBK"/>
          <w:color w:val="auto"/>
          <w:sz w:val="32"/>
          <w:szCs w:val="32"/>
          <w:highlight w:val="none"/>
          <w:lang w:eastAsia="zh-CN"/>
        </w:rPr>
      </w:pPr>
      <w:bookmarkStart w:id="95" w:name="_Toc2824"/>
      <w:r>
        <w:rPr>
          <w:rFonts w:hint="eastAsia" w:ascii="Times New Roman" w:hAnsi="Times New Roman" w:eastAsia="方正仿宋_GBK" w:cs="方正仿宋_GBK"/>
          <w:color w:val="auto"/>
          <w:sz w:val="32"/>
          <w:szCs w:val="32"/>
          <w:highlight w:val="none"/>
          <w:lang w:eastAsia="zh-CN"/>
        </w:rPr>
        <w:t>2024年度本年支出合计</w:t>
      </w:r>
      <w:r>
        <w:rPr>
          <w:rFonts w:hint="eastAsia" w:ascii="Times New Roman" w:hAnsi="Times New Roman" w:eastAsia="方正仿宋_GBK" w:cs="方正仿宋_GBK"/>
          <w:sz w:val="32"/>
          <w:szCs w:val="32"/>
        </w:rPr>
        <w:t>369.35</w:t>
      </w:r>
      <w:r>
        <w:rPr>
          <w:rFonts w:hint="eastAsia" w:ascii="Times New Roman" w:hAnsi="Times New Roman" w:eastAsia="方正仿宋_GBK" w:cs="方正仿宋_GBK"/>
          <w:color w:val="auto"/>
          <w:sz w:val="32"/>
          <w:szCs w:val="32"/>
          <w:highlight w:val="none"/>
          <w:lang w:eastAsia="zh-CN"/>
        </w:rPr>
        <w:t>万元，其中：基本支出</w:t>
      </w:r>
      <w:r>
        <w:rPr>
          <w:rFonts w:hint="eastAsia" w:ascii="Times New Roman" w:hAnsi="Times New Roman" w:eastAsia="方正仿宋_GBK" w:cs="方正仿宋_GBK"/>
          <w:sz w:val="32"/>
          <w:szCs w:val="32"/>
        </w:rPr>
        <w:t>283.41</w:t>
      </w:r>
      <w:r>
        <w:rPr>
          <w:rFonts w:hint="eastAsia" w:ascii="Times New Roman" w:hAnsi="Times New Roman" w:eastAsia="方正仿宋_GBK" w:cs="方正仿宋_GBK"/>
          <w:color w:val="auto"/>
          <w:sz w:val="32"/>
          <w:szCs w:val="32"/>
          <w:highlight w:val="none"/>
          <w:lang w:eastAsia="zh-CN"/>
        </w:rPr>
        <w:t>万元，占</w:t>
      </w:r>
      <w:r>
        <w:rPr>
          <w:rFonts w:hint="eastAsia" w:ascii="Times New Roman" w:hAnsi="Times New Roman" w:eastAsia="方正仿宋_GBK" w:cs="方正仿宋_GBK"/>
          <w:sz w:val="32"/>
          <w:szCs w:val="32"/>
        </w:rPr>
        <w:t>76.73</w:t>
      </w:r>
      <w:r>
        <w:rPr>
          <w:rFonts w:hint="eastAsia" w:ascii="Times New Roman" w:hAnsi="Times New Roman" w:eastAsia="方正仿宋_GBK" w:cs="方正仿宋_GBK"/>
          <w:color w:val="auto"/>
          <w:sz w:val="32"/>
          <w:szCs w:val="32"/>
          <w:highlight w:val="none"/>
          <w:lang w:eastAsia="zh-CN"/>
        </w:rPr>
        <w:t>%；项目支出</w:t>
      </w:r>
      <w:r>
        <w:rPr>
          <w:rFonts w:hint="eastAsia" w:ascii="Times New Roman" w:hAnsi="Times New Roman" w:eastAsia="方正仿宋_GBK" w:cs="方正仿宋_GBK"/>
          <w:sz w:val="32"/>
          <w:szCs w:val="32"/>
        </w:rPr>
        <w:t>85.94</w:t>
      </w:r>
      <w:r>
        <w:rPr>
          <w:rFonts w:hint="eastAsia" w:ascii="Times New Roman" w:hAnsi="Times New Roman" w:eastAsia="方正仿宋_GBK" w:cs="方正仿宋_GBK"/>
          <w:color w:val="auto"/>
          <w:sz w:val="32"/>
          <w:szCs w:val="32"/>
          <w:highlight w:val="none"/>
          <w:lang w:eastAsia="zh-CN"/>
        </w:rPr>
        <w:t>万元，占</w:t>
      </w:r>
      <w:r>
        <w:rPr>
          <w:rFonts w:hint="eastAsia" w:ascii="Times New Roman" w:hAnsi="Times New Roman" w:eastAsia="方正仿宋_GBK" w:cs="方正仿宋_GBK"/>
          <w:sz w:val="32"/>
          <w:szCs w:val="32"/>
        </w:rPr>
        <w:t>23.2</w:t>
      </w:r>
      <w:r>
        <w:rPr>
          <w:rFonts w:hint="eastAsia" w:eastAsia="方正仿宋_GBK" w:cs="方正仿宋_GBK"/>
          <w:sz w:val="32"/>
          <w:szCs w:val="32"/>
          <w:lang w:val="en-US" w:eastAsia="zh-CN"/>
        </w:rPr>
        <w:t>7</w:t>
      </w:r>
      <w:r>
        <w:rPr>
          <w:rFonts w:hint="eastAsia" w:ascii="Times New Roman" w:hAnsi="Times New Roman" w:eastAsia="方正仿宋_GBK" w:cs="方正仿宋_GBK"/>
          <w:color w:val="auto"/>
          <w:sz w:val="32"/>
          <w:szCs w:val="32"/>
          <w:highlight w:val="none"/>
          <w:lang w:eastAsia="zh-CN"/>
        </w:rPr>
        <w:t>%；上缴上级支出</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万元，占</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%；经营支出</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万元，占</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%；对附属单位补助支出</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万元，占</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sz w:val="32"/>
          <w:szCs w:val="32"/>
          <w:highlight w:val="none"/>
          <w:lang w:eastAsia="zh-CN"/>
        </w:rPr>
        <w:t>。</w:t>
      </w:r>
      <w:bookmarkEnd w:id="95"/>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center"/>
        <w:textAlignment w:val="auto"/>
        <w:rPr>
          <w:rFonts w:hint="eastAsia" w:ascii="Times New Roman" w:hAnsi="Times New Roman" w:eastAsia="仿宋" w:cs="仿宋"/>
          <w:color w:val="auto"/>
          <w:sz w:val="32"/>
          <w:szCs w:val="33"/>
          <w:highlight w:val="none"/>
          <w:shd w:val="clear" w:color="auto" w:fill="FFFFFF"/>
          <w:lang w:eastAsia="zh-CN"/>
        </w:rPr>
      </w:pPr>
      <w:r>
        <w:rPr>
          <w:rFonts w:hint="eastAsia" w:ascii="Times New Roman" w:hAnsi="Times New Roman" w:eastAsia="仿宋" w:cs="仿宋"/>
          <w:color w:val="auto"/>
          <w:sz w:val="32"/>
          <w:szCs w:val="33"/>
          <w:highlight w:val="none"/>
          <w:shd w:val="clear" w:color="auto" w:fill="FFFFFF"/>
          <w:lang w:eastAsia="zh-CN"/>
        </w:rPr>
        <w:object>
          <v:shape id="_x0000_i1027" o:spt="75" type="#_x0000_t75" style="height:151.2pt;width:279.5pt;" o:ole="t" filled="f" o:preferrelative="t" stroked="f" coordsize="21600,21600">
            <v:path/>
            <v:fill on="f" focussize="0,0"/>
            <v:stroke on="f"/>
            <v:imagedata r:id="rId14" o:title=""/>
            <o:lock v:ext="edit" aspectratio="t"/>
            <w10:wrap type="none"/>
            <w10:anchorlock/>
          </v:shape>
          <o:OLEObject Type="Embed" ProgID="Excel.Chart.8" ShapeID="_x0000_i1027" DrawAspect="Content" ObjectID="_1468075727" r:id="rId13">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center"/>
        <w:textAlignment w:val="auto"/>
        <w:rPr>
          <w:rFonts w:hint="eastAsia" w:ascii="Times New Roman" w:hAnsi="Times New Roman"/>
          <w:lang w:eastAsia="zh-CN"/>
        </w:rPr>
      </w:pPr>
      <w:bookmarkStart w:id="96" w:name="_Toc17758_WPSOffice_Level3"/>
      <w:bookmarkStart w:id="97" w:name="_Toc83781276_WPSOffice_Level3"/>
      <w:bookmarkStart w:id="98" w:name="_Toc2096053709_WPSOffice_Level3"/>
      <w:r>
        <w:rPr>
          <w:rFonts w:hint="eastAsia" w:ascii="Times New Roman" w:hAnsi="Times New Roman" w:eastAsia="方正仿宋_GBK" w:cs="方正仿宋_GBK"/>
          <w:color w:val="auto"/>
          <w:sz w:val="28"/>
          <w:szCs w:val="28"/>
          <w:highlight w:val="none"/>
          <w:lang w:eastAsia="zh-CN"/>
        </w:rPr>
        <w:t>图3</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lang w:eastAsia="zh-CN"/>
        </w:rPr>
        <w:t>支出决算结构饼状图</w:t>
      </w:r>
      <w:bookmarkEnd w:id="96"/>
      <w:bookmarkEnd w:id="97"/>
      <w:bookmarkEnd w:id="98"/>
      <w:bookmarkStart w:id="99" w:name="_Toc5490"/>
      <w:bookmarkStart w:id="100" w:name="_Toc15396606"/>
      <w:bookmarkStart w:id="101" w:name="_Toc15377208"/>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1"/>
        <w:rPr>
          <w:rStyle w:val="33"/>
          <w:rFonts w:hint="eastAsia" w:ascii="Times New Roman" w:hAnsi="Times New Roman" w:eastAsia="方正黑体_GBK" w:cs="方正黑体_GBK"/>
          <w:b w:val="0"/>
          <w:color w:val="auto"/>
          <w:sz w:val="32"/>
          <w:highlight w:val="none"/>
        </w:rPr>
      </w:pPr>
      <w:bookmarkStart w:id="102" w:name="_Toc1334041087"/>
      <w:bookmarkStart w:id="103" w:name="_Toc20038_WPSOffice_Level2"/>
      <w:r>
        <w:rPr>
          <w:rFonts w:hint="eastAsia" w:ascii="Times New Roman" w:hAnsi="Times New Roman" w:eastAsia="方正黑体_GBK" w:cs="方正黑体_GBK"/>
          <w:color w:val="auto"/>
          <w:sz w:val="32"/>
          <w:szCs w:val="32"/>
          <w:highlight w:val="none"/>
        </w:rPr>
        <w:t>四、财</w:t>
      </w:r>
      <w:r>
        <w:rPr>
          <w:rStyle w:val="33"/>
          <w:rFonts w:hint="eastAsia" w:ascii="Times New Roman" w:hAnsi="Times New Roman" w:eastAsia="方正黑体_GBK" w:cs="方正黑体_GBK"/>
          <w:b w:val="0"/>
          <w:color w:val="auto"/>
          <w:sz w:val="32"/>
          <w:highlight w:val="none"/>
        </w:rPr>
        <w:t>政拨款收入支出决算总体情况说明</w:t>
      </w:r>
      <w:bookmarkEnd w:id="99"/>
      <w:bookmarkEnd w:id="100"/>
      <w:bookmarkEnd w:id="101"/>
      <w:bookmarkEnd w:id="102"/>
      <w:bookmarkEnd w:id="103"/>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color w:val="auto"/>
          <w:kern w:val="2"/>
          <w:sz w:val="32"/>
          <w:szCs w:val="32"/>
          <w:highlight w:val="none"/>
          <w:lang w:val="en-US" w:eastAsia="zh-CN" w:bidi="ar-SA"/>
        </w:rPr>
        <w:t>2024年度财政拨款收入、支出总计均为</w:t>
      </w:r>
      <w:r>
        <w:rPr>
          <w:rFonts w:hint="eastAsia" w:ascii="Times New Roman" w:hAnsi="Times New Roman" w:eastAsia="方正仿宋_GBK" w:cs="方正仿宋_GBK"/>
          <w:sz w:val="32"/>
          <w:szCs w:val="32"/>
        </w:rPr>
        <w:t>369.35</w:t>
      </w:r>
      <w:r>
        <w:rPr>
          <w:rFonts w:hint="eastAsia" w:ascii="Times New Roman" w:hAnsi="Times New Roman" w:eastAsia="方正仿宋_GBK" w:cs="方正仿宋_GBK"/>
          <w:color w:val="auto"/>
          <w:kern w:val="2"/>
          <w:sz w:val="32"/>
          <w:szCs w:val="32"/>
          <w:highlight w:val="none"/>
          <w:lang w:val="en-US" w:eastAsia="zh-CN" w:bidi="ar-SA"/>
        </w:rPr>
        <w:t>万元。与2023年度相比，财政拨款收入总计、支出总计各减少11.6万元，下降3.05%。主要变动原因与收入支出决算总体情况一致，即</w:t>
      </w:r>
      <w:r>
        <w:rPr>
          <w:rFonts w:hint="eastAsia" w:ascii="Times New Roman" w:hAnsi="Times New Roman" w:eastAsia="方正仿宋_GBK" w:cs="方正仿宋_GBK"/>
          <w:color w:val="auto"/>
          <w:sz w:val="32"/>
          <w:szCs w:val="32"/>
          <w:highlight w:val="none"/>
          <w:lang w:eastAsia="zh-CN"/>
        </w:rPr>
        <w:t>严格落实过紧日子要求，对公用经费进行压减，优化支出结构，减少非必要开支以及</w:t>
      </w:r>
      <w:r>
        <w:rPr>
          <w:rFonts w:hint="eastAsia" w:ascii="Times New Roman" w:hAnsi="Times New Roman" w:eastAsia="方正仿宋_GBK" w:cs="方正仿宋_GBK"/>
          <w:color w:val="auto"/>
          <w:kern w:val="2"/>
          <w:sz w:val="32"/>
          <w:szCs w:val="32"/>
          <w:highlight w:val="none"/>
          <w:lang w:val="en-US" w:eastAsia="zh-CN" w:bidi="ar-SA"/>
        </w:rPr>
        <w:t>正式干部调出人员类经费支出减少。</w:t>
      </w: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jc w:val="center"/>
        <w:textAlignment w:val="auto"/>
        <w:rPr>
          <w:rFonts w:hint="eastAsia" w:ascii="Times New Roman" w:hAnsi="Times New Roman"/>
          <w:lang w:val="en-US" w:eastAsia="zh-CN"/>
        </w:rPr>
      </w:pPr>
      <w:r>
        <w:rPr>
          <w:rFonts w:hint="eastAsia" w:ascii="Times New Roman" w:hAnsi="Times New Roman" w:eastAsia="仿宋"/>
          <w:color w:val="auto"/>
          <w:sz w:val="32"/>
          <w:szCs w:val="33"/>
          <w:highlight w:val="none"/>
          <w:lang w:eastAsia="zh-CN"/>
        </w:rPr>
        <w:object>
          <v:shape id="_x0000_i1028" o:spt="75" type="#_x0000_t75" style="height:228.65pt;width:306.8pt;" o:ole="t" filled="f" o:preferrelative="t" stroked="f" coordsize="21600,21600">
            <v:path/>
            <v:fill on="f" focussize="0,0"/>
            <v:stroke on="f"/>
            <v:imagedata r:id="rId16" o:title=""/>
            <o:lock v:ext="edit" aspectratio="t"/>
            <w10:wrap type="none"/>
            <w10:anchorlock/>
          </v:shape>
          <o:OLEObject Type="Embed" ProgID="Excel.Chart.8" ShapeID="_x0000_i1028" DrawAspect="Content" ObjectID="_1468075728" r:id="rId15">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center"/>
        <w:textAlignment w:val="auto"/>
        <w:rPr>
          <w:rFonts w:hint="eastAsia" w:ascii="Times New Roman" w:hAnsi="Times New Roman"/>
          <w:sz w:val="28"/>
          <w:szCs w:val="22"/>
          <w:lang w:val="en-US" w:eastAsia="zh-CN"/>
        </w:rPr>
      </w:pPr>
      <w:bookmarkStart w:id="104" w:name="_Toc6907_WPSOffice_Level3"/>
      <w:bookmarkStart w:id="105" w:name="_Toc1280112950_WPSOffice_Level3"/>
      <w:bookmarkStart w:id="106" w:name="_Toc1653704374_WPSOffice_Level3"/>
      <w:r>
        <w:rPr>
          <w:rFonts w:hint="eastAsia" w:ascii="Times New Roman" w:hAnsi="Times New Roman" w:eastAsia="方正仿宋_GBK" w:cs="方正仿宋_GBK"/>
          <w:color w:val="auto"/>
          <w:kern w:val="2"/>
          <w:sz w:val="28"/>
          <w:szCs w:val="28"/>
          <w:highlight w:val="none"/>
          <w:lang w:val="en-US" w:eastAsia="zh-CN" w:bidi="ar-SA"/>
        </w:rPr>
        <w:t>图4 财政拨款收、支决算总计变动情况柱状图</w:t>
      </w:r>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1"/>
        <w:rPr>
          <w:rStyle w:val="33"/>
          <w:rFonts w:hint="eastAsia" w:ascii="Times New Roman" w:hAnsi="Times New Roman" w:eastAsia="方正黑体_GBK" w:cs="方正黑体_GBK"/>
          <w:b w:val="0"/>
          <w:color w:val="auto"/>
          <w:sz w:val="32"/>
          <w:highlight w:val="none"/>
        </w:rPr>
      </w:pPr>
      <w:bookmarkStart w:id="107" w:name="_Toc16745_WPSOffice_Level2"/>
      <w:bookmarkStart w:id="108" w:name="_Toc226327100"/>
      <w:bookmarkStart w:id="109" w:name="_Toc15396607"/>
      <w:bookmarkStart w:id="110" w:name="_Toc15377209"/>
      <w:bookmarkStart w:id="111" w:name="_Toc3860"/>
      <w:r>
        <w:rPr>
          <w:rFonts w:hint="eastAsia" w:ascii="Times New Roman" w:hAnsi="Times New Roman" w:eastAsia="方正黑体_GBK" w:cs="方正黑体_GBK"/>
          <w:color w:val="auto"/>
          <w:sz w:val="32"/>
          <w:szCs w:val="32"/>
          <w:highlight w:val="none"/>
        </w:rPr>
        <w:t>五、</w:t>
      </w:r>
      <w:r>
        <w:rPr>
          <w:rFonts w:hint="eastAsia" w:ascii="Times New Roman" w:hAnsi="Times New Roman" w:eastAsia="方正黑体_GBK" w:cs="方正黑体_GBK"/>
          <w:b/>
          <w:color w:val="auto"/>
          <w:sz w:val="32"/>
          <w:szCs w:val="32"/>
          <w:highlight w:val="none"/>
        </w:rPr>
        <w:t>一</w:t>
      </w:r>
      <w:r>
        <w:rPr>
          <w:rStyle w:val="33"/>
          <w:rFonts w:hint="eastAsia" w:ascii="Times New Roman" w:hAnsi="Times New Roman" w:eastAsia="方正黑体_GBK" w:cs="方正黑体_GBK"/>
          <w:b w:val="0"/>
          <w:color w:val="auto"/>
          <w:sz w:val="32"/>
          <w:highlight w:val="none"/>
        </w:rPr>
        <w:t>般公共预算财政拨款支出决算情况说明</w:t>
      </w:r>
      <w:bookmarkEnd w:id="107"/>
      <w:bookmarkEnd w:id="108"/>
      <w:bookmarkEnd w:id="109"/>
      <w:bookmarkEnd w:id="110"/>
      <w:bookmarkEnd w:id="111"/>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outlineLvl w:val="2"/>
        <w:rPr>
          <w:rFonts w:hint="eastAsia" w:ascii="Times New Roman" w:hAnsi="Times New Roman" w:eastAsia="方正楷体_GBK" w:cs="方正楷体_GBK"/>
          <w:b/>
          <w:color w:val="auto"/>
          <w:sz w:val="32"/>
          <w:szCs w:val="32"/>
          <w:highlight w:val="none"/>
        </w:rPr>
      </w:pPr>
      <w:bookmarkStart w:id="112" w:name="_Toc15377210"/>
      <w:bookmarkStart w:id="113" w:name="_Toc4968_WPSOffice_Level3"/>
      <w:bookmarkStart w:id="114" w:name="_Toc690039055"/>
      <w:r>
        <w:rPr>
          <w:rFonts w:hint="eastAsia" w:ascii="Times New Roman" w:hAnsi="Times New Roman" w:eastAsia="方正楷体_GBK" w:cs="方正楷体_GBK"/>
          <w:b/>
          <w:color w:val="auto"/>
          <w:sz w:val="32"/>
          <w:szCs w:val="32"/>
          <w:highlight w:val="none"/>
        </w:rPr>
        <w:t>（一）一般公共预算财政拨款支出决算总体情况</w:t>
      </w:r>
      <w:bookmarkEnd w:id="112"/>
      <w:bookmarkEnd w:id="113"/>
      <w:bookmarkEnd w:id="114"/>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color w:val="auto"/>
          <w:kern w:val="2"/>
          <w:sz w:val="32"/>
          <w:szCs w:val="32"/>
          <w:highlight w:val="none"/>
          <w:lang w:val="en-US" w:eastAsia="zh-CN" w:bidi="ar-SA"/>
        </w:rPr>
        <w:t>2024年度一般公共预算财政拨款支出</w:t>
      </w:r>
      <w:r>
        <w:rPr>
          <w:rFonts w:hint="eastAsia" w:ascii="Times New Roman" w:hAnsi="Times New Roman" w:eastAsia="方正仿宋_GBK" w:cs="方正仿宋_GBK"/>
          <w:sz w:val="32"/>
          <w:szCs w:val="32"/>
        </w:rPr>
        <w:t>369.35</w:t>
      </w:r>
      <w:r>
        <w:rPr>
          <w:rFonts w:hint="eastAsia" w:ascii="Times New Roman" w:hAnsi="Times New Roman" w:eastAsia="方正仿宋_GBK" w:cs="方正仿宋_GBK"/>
          <w:color w:val="auto"/>
          <w:kern w:val="2"/>
          <w:sz w:val="32"/>
          <w:szCs w:val="32"/>
          <w:highlight w:val="none"/>
          <w:lang w:val="en-US" w:eastAsia="zh-CN" w:bidi="ar-SA"/>
        </w:rPr>
        <w:t>万元，占本年支出合计的</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color w:val="auto"/>
          <w:kern w:val="2"/>
          <w:sz w:val="32"/>
          <w:szCs w:val="32"/>
          <w:highlight w:val="none"/>
          <w:lang w:val="en-US" w:eastAsia="zh-CN" w:bidi="ar-SA"/>
        </w:rPr>
        <w:t>%。与2023年度相比，一般公共预算财政拨款支出减少11.6万元，下降3.05%。主要变动原因与收入支出决算总体情况一致，即</w:t>
      </w:r>
      <w:r>
        <w:rPr>
          <w:rFonts w:hint="eastAsia" w:ascii="Times New Roman" w:hAnsi="Times New Roman" w:eastAsia="方正仿宋_GBK" w:cs="方正仿宋_GBK"/>
          <w:color w:val="auto"/>
          <w:sz w:val="32"/>
          <w:szCs w:val="32"/>
          <w:highlight w:val="none"/>
          <w:lang w:eastAsia="zh-CN"/>
        </w:rPr>
        <w:t>严格落实过紧日子要求，对公用经费进行压减，优化支出结构，减少非必要开支以及</w:t>
      </w:r>
      <w:r>
        <w:rPr>
          <w:rFonts w:hint="eastAsia" w:ascii="Times New Roman" w:hAnsi="Times New Roman" w:eastAsia="方正仿宋_GBK" w:cs="方正仿宋_GBK"/>
          <w:color w:val="auto"/>
          <w:kern w:val="2"/>
          <w:sz w:val="32"/>
          <w:szCs w:val="32"/>
          <w:highlight w:val="none"/>
          <w:lang w:val="en-US" w:eastAsia="zh-CN" w:bidi="ar-SA"/>
        </w:rPr>
        <w:t>正式干部调出人员类经费支出减少。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center"/>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object>
          <v:shape id="_x0000_i1029" o:spt="75" type="#_x0000_t75" style="height:198.6pt;width:359.3pt;" o:ole="t" filled="f" o:preferrelative="t" stroked="f" coordsize="21600,21600">
            <v:path/>
            <v:fill on="f" focussize="0,0"/>
            <v:stroke on="f"/>
            <v:imagedata r:id="rId18" o:title=""/>
            <o:lock v:ext="edit" aspectratio="t"/>
            <w10:wrap type="none"/>
            <w10:anchorlock/>
          </v:shape>
          <o:OLEObject Type="Embed" ProgID="Excel.Chart.8" ShapeID="_x0000_i1029" DrawAspect="Content" ObjectID="_1468075729" r:id="rId17">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center"/>
        <w:textAlignment w:val="auto"/>
        <w:rPr>
          <w:rFonts w:hint="eastAsia" w:ascii="Times New Roman" w:hAnsi="Times New Roman" w:eastAsia="仿宋_GB2312" w:cs="仿宋_GB2312"/>
          <w:color w:val="auto"/>
          <w:kern w:val="2"/>
          <w:sz w:val="28"/>
          <w:szCs w:val="28"/>
          <w:highlight w:val="none"/>
          <w:lang w:val="en-US" w:eastAsia="zh-CN" w:bidi="ar-SA"/>
        </w:rPr>
      </w:pPr>
      <w:bookmarkStart w:id="115" w:name="_Toc668158191_WPSOffice_Level3"/>
      <w:bookmarkStart w:id="116" w:name="_Toc672002932_WPSOffice_Level3"/>
      <w:bookmarkStart w:id="117" w:name="_Toc20038_WPSOffice_Level3"/>
      <w:r>
        <w:rPr>
          <w:rFonts w:hint="eastAsia" w:ascii="Times New Roman" w:hAnsi="Times New Roman" w:eastAsia="方正仿宋_GBK" w:cs="方正仿宋_GBK"/>
          <w:color w:val="auto"/>
          <w:kern w:val="2"/>
          <w:sz w:val="28"/>
          <w:szCs w:val="28"/>
          <w:highlight w:val="none"/>
          <w:lang w:val="en-US" w:eastAsia="zh-CN" w:bidi="ar-SA"/>
        </w:rPr>
        <w:t>图5 一般公共预算财政拨款支出决算变动情况柱状图</w:t>
      </w:r>
      <w:bookmarkEnd w:id="115"/>
      <w:bookmarkEnd w:id="116"/>
      <w:bookmarkEnd w:id="117"/>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outlineLvl w:val="2"/>
        <w:rPr>
          <w:rFonts w:hint="eastAsia" w:ascii="Times New Roman" w:hAnsi="Times New Roman" w:eastAsia="方正楷体_GBK" w:cs="方正楷体_GBK"/>
          <w:b/>
          <w:color w:val="auto"/>
          <w:sz w:val="32"/>
          <w:szCs w:val="32"/>
          <w:highlight w:val="none"/>
        </w:rPr>
      </w:pPr>
      <w:bookmarkStart w:id="118" w:name="_Toc133390572"/>
      <w:bookmarkStart w:id="119" w:name="_Toc15377211"/>
      <w:bookmarkStart w:id="120" w:name="_Toc16745_WPSOffice_Level3"/>
      <w:r>
        <w:rPr>
          <w:rFonts w:hint="eastAsia" w:ascii="Times New Roman" w:hAnsi="Times New Roman" w:eastAsia="方正楷体_GBK" w:cs="方正楷体_GBK"/>
          <w:b/>
          <w:color w:val="auto"/>
          <w:sz w:val="32"/>
          <w:szCs w:val="32"/>
          <w:highlight w:val="none"/>
        </w:rPr>
        <w:t>（二）一般公共预算财政拨款支出决算结构情况</w:t>
      </w:r>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sz w:val="32"/>
          <w:lang w:val="en-US" w:eastAsia="zh-CN"/>
        </w:rPr>
      </w:pPr>
      <w:r>
        <w:rPr>
          <w:rFonts w:hint="eastAsia" w:ascii="Times New Roman" w:hAnsi="Times New Roman" w:eastAsia="方正仿宋_GBK" w:cs="方正仿宋_GBK"/>
          <w:color w:val="auto"/>
          <w:kern w:val="2"/>
          <w:sz w:val="32"/>
          <w:szCs w:val="32"/>
          <w:highlight w:val="none"/>
          <w:lang w:val="en-US" w:eastAsia="zh-CN" w:bidi="ar-SA"/>
        </w:rPr>
        <w:t>2024年度一般公共预算财政拨款支出</w:t>
      </w:r>
      <w:r>
        <w:rPr>
          <w:rFonts w:hint="eastAsia" w:ascii="Times New Roman" w:hAnsi="Times New Roman" w:eastAsia="方正仿宋_GBK" w:cs="方正仿宋_GBK"/>
          <w:sz w:val="32"/>
          <w:szCs w:val="32"/>
        </w:rPr>
        <w:t>369.35</w:t>
      </w:r>
      <w:r>
        <w:rPr>
          <w:rFonts w:hint="eastAsia" w:ascii="Times New Roman" w:hAnsi="Times New Roman" w:eastAsia="方正仿宋_GBK" w:cs="方正仿宋_GBK"/>
          <w:color w:val="auto"/>
          <w:kern w:val="2"/>
          <w:sz w:val="32"/>
          <w:szCs w:val="32"/>
          <w:highlight w:val="none"/>
          <w:lang w:val="en-US" w:eastAsia="zh-CN" w:bidi="ar-SA"/>
        </w:rPr>
        <w:t>万元，主要用于以下方面：一般公共服务支出291.44万元，占78.9</w:t>
      </w:r>
      <w:r>
        <w:rPr>
          <w:rFonts w:hint="eastAsia" w:eastAsia="方正仿宋_GBK" w:cs="方正仿宋_GBK"/>
          <w:color w:val="auto"/>
          <w:kern w:val="2"/>
          <w:sz w:val="32"/>
          <w:szCs w:val="32"/>
          <w:highlight w:val="none"/>
          <w:lang w:val="en-US" w:eastAsia="zh-CN" w:bidi="ar-SA"/>
        </w:rPr>
        <w:t>0</w:t>
      </w:r>
      <w:r>
        <w:rPr>
          <w:rFonts w:hint="eastAsia" w:ascii="Times New Roman" w:hAnsi="Times New Roman" w:eastAsia="方正仿宋_GBK" w:cs="方正仿宋_GBK"/>
          <w:color w:val="auto"/>
          <w:kern w:val="2"/>
          <w:sz w:val="32"/>
          <w:szCs w:val="32"/>
          <w:highlight w:val="none"/>
          <w:lang w:val="en-US" w:eastAsia="zh-CN" w:bidi="ar-SA"/>
        </w:rPr>
        <w:t>%；社会保障和就业支出40.17万元，占10.88%；卫生健康支出16.64万元，占4.51%；住房保障支出21.1万元，占5.71%。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olor w:val="auto"/>
          <w:sz w:val="32"/>
          <w:szCs w:val="33"/>
          <w:highlight w:val="none"/>
          <w:lang w:eastAsia="zh-CN"/>
        </w:rPr>
      </w:pPr>
      <w:r>
        <w:rPr>
          <w:rFonts w:hint="eastAsia" w:ascii="Times New Roman" w:hAnsi="Times New Roman" w:eastAsia="仿宋"/>
          <w:color w:val="auto"/>
          <w:sz w:val="32"/>
          <w:szCs w:val="33"/>
          <w:highlight w:val="none"/>
          <w:lang w:eastAsia="zh-CN"/>
        </w:rPr>
        <w:object>
          <v:shape id="_x0000_i1030" o:spt="75" type="#_x0000_t75" style="height:149.95pt;width:340.45pt;" o:ole="t" filled="f" o:preferrelative="t" stroked="f" coordsize="21600,21600">
            <v:path/>
            <v:fill on="f" focussize="0,0"/>
            <v:stroke on="f"/>
            <v:imagedata r:id="rId20" o:title=""/>
            <o:lock v:ext="edit" aspectratio="t"/>
            <w10:wrap type="none"/>
            <w10:anchorlock/>
          </v:shape>
          <o:OLEObject Type="Embed" ProgID="Excel.Chart.8" ShapeID="_x0000_i1030" DrawAspect="Content" ObjectID="_1468075730" r:id="rId19">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lang w:val="en-US" w:eastAsia="zh-CN"/>
        </w:rPr>
      </w:pPr>
      <w:bookmarkStart w:id="121" w:name="_Toc1369518238_WPSOffice_Level3"/>
      <w:bookmarkStart w:id="122" w:name="_Toc3130_WPSOffice_Level3"/>
      <w:bookmarkStart w:id="123" w:name="_Toc2134770150_WPSOffice_Level3"/>
      <w:r>
        <w:rPr>
          <w:rFonts w:hint="eastAsia" w:ascii="Times New Roman" w:hAnsi="Times New Roman" w:eastAsia="方正仿宋_GBK" w:cs="方正仿宋_GBK"/>
          <w:color w:val="auto"/>
          <w:kern w:val="2"/>
          <w:sz w:val="28"/>
          <w:szCs w:val="28"/>
          <w:highlight w:val="none"/>
          <w:lang w:val="en-US" w:eastAsia="zh-CN" w:bidi="ar-SA"/>
        </w:rPr>
        <w:t>图6 一般公共预算财政拨款支出决算结构饼状图</w:t>
      </w:r>
      <w:bookmarkEnd w:id="121"/>
      <w:bookmarkEnd w:id="122"/>
      <w:bookmarkEnd w:id="123"/>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outlineLvl w:val="2"/>
        <w:rPr>
          <w:rFonts w:hint="eastAsia" w:ascii="Times New Roman" w:hAnsi="Times New Roman" w:eastAsia="方正楷体_GBK" w:cs="方正楷体_GBK"/>
          <w:b/>
          <w:color w:val="auto"/>
          <w:sz w:val="32"/>
          <w:szCs w:val="32"/>
          <w:highlight w:val="none"/>
        </w:rPr>
      </w:pPr>
      <w:bookmarkStart w:id="124" w:name="_Toc1562707522"/>
      <w:bookmarkStart w:id="125" w:name="_Toc20684_WPSOffice_Level3"/>
      <w:bookmarkStart w:id="126" w:name="_Toc15377212"/>
      <w:r>
        <w:rPr>
          <w:rFonts w:hint="eastAsia" w:ascii="Times New Roman" w:hAnsi="Times New Roman" w:eastAsia="方正楷体_GBK" w:cs="方正楷体_GBK"/>
          <w:b/>
          <w:color w:val="auto"/>
          <w:sz w:val="32"/>
          <w:szCs w:val="32"/>
          <w:highlight w:val="none"/>
        </w:rPr>
        <w:t>（三）一般公共预算财政拨款支出决算具体情况</w:t>
      </w:r>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方正仿宋_GBK" w:cs="方正仿宋_GBK"/>
          <w:color w:val="auto"/>
          <w:kern w:val="2"/>
          <w:sz w:val="32"/>
          <w:szCs w:val="32"/>
          <w:highlight w:val="none"/>
          <w:lang w:val="en-US" w:eastAsia="zh-CN" w:bidi="ar-SA"/>
        </w:rPr>
      </w:pPr>
      <w:bookmarkStart w:id="127" w:name="_Toc15378460"/>
      <w:bookmarkStart w:id="128" w:name="_Toc15377444"/>
      <w:bookmarkStart w:id="129" w:name="_Toc15377213"/>
      <w:r>
        <w:rPr>
          <w:rFonts w:hint="eastAsia" w:ascii="Times New Roman" w:hAnsi="Times New Roman" w:eastAsia="方正仿宋_GBK" w:cs="方正仿宋_GBK"/>
          <w:color w:val="auto"/>
          <w:kern w:val="2"/>
          <w:sz w:val="32"/>
          <w:szCs w:val="32"/>
          <w:highlight w:val="none"/>
          <w:lang w:val="en-US" w:eastAsia="zh-CN" w:bidi="ar-SA"/>
        </w:rPr>
        <w:t>2024年度一般公共预算财政拨款支出决算数为</w:t>
      </w:r>
      <w:r>
        <w:rPr>
          <w:rFonts w:hint="eastAsia" w:ascii="Times New Roman" w:hAnsi="Times New Roman" w:eastAsia="方正仿宋_GBK" w:cs="方正仿宋_GBK"/>
          <w:sz w:val="32"/>
          <w:szCs w:val="32"/>
          <w:highlight w:val="none"/>
        </w:rPr>
        <w:t>369.35</w:t>
      </w:r>
      <w:r>
        <w:rPr>
          <w:rFonts w:hint="eastAsia" w:eastAsia="方正仿宋_GBK" w:cs="方正仿宋_GBK"/>
          <w:sz w:val="32"/>
          <w:szCs w:val="32"/>
          <w:highlight w:val="none"/>
          <w:lang w:eastAsia="zh-CN"/>
        </w:rPr>
        <w:t>万元</w:t>
      </w:r>
      <w:r>
        <w:rPr>
          <w:rFonts w:hint="eastAsia" w:ascii="Times New Roman" w:hAnsi="Times New Roman" w:eastAsia="方正仿宋_GBK" w:cs="方正仿宋_GBK"/>
          <w:color w:val="auto"/>
          <w:kern w:val="2"/>
          <w:sz w:val="32"/>
          <w:szCs w:val="32"/>
          <w:highlight w:val="none"/>
          <w:lang w:val="en-US" w:eastAsia="zh-CN" w:bidi="ar-SA"/>
        </w:rPr>
        <w:t>，完成预算100%。其中：</w:t>
      </w:r>
      <w:bookmarkEnd w:id="127"/>
      <w:bookmarkEnd w:id="128"/>
      <w:bookmarkEnd w:id="129"/>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方正仿宋_GBK" w:cs="方正仿宋_GBK"/>
          <w:color w:val="auto"/>
          <w:sz w:val="32"/>
          <w:szCs w:val="33"/>
          <w:highlight w:val="none"/>
        </w:rPr>
      </w:pPr>
      <w:r>
        <w:rPr>
          <w:rFonts w:hint="eastAsia" w:ascii="Times New Roman" w:hAnsi="Times New Roman" w:eastAsia="方正仿宋_GBK" w:cs="方正仿宋_GBK"/>
          <w:color w:val="auto"/>
          <w:sz w:val="32"/>
          <w:szCs w:val="33"/>
          <w:highlight w:val="none"/>
          <w:shd w:val="clear" w:color="auto" w:fill="FFFFFF"/>
          <w:lang w:val="en-US" w:eastAsia="zh-CN"/>
        </w:rPr>
        <w:t>1.</w:t>
      </w:r>
      <w:r>
        <w:rPr>
          <w:rFonts w:hint="eastAsia" w:ascii="Times New Roman" w:hAnsi="Times New Roman" w:eastAsia="方正仿宋_GBK" w:cs="方正仿宋_GBK"/>
          <w:color w:val="auto"/>
          <w:sz w:val="32"/>
          <w:szCs w:val="33"/>
          <w:highlight w:val="none"/>
          <w:shd w:val="clear" w:color="auto" w:fill="FFFFFF"/>
        </w:rPr>
        <w:t>一般公共服务支出（201）群众团体事务（</w:t>
      </w:r>
      <w:r>
        <w:rPr>
          <w:rFonts w:hint="eastAsia" w:ascii="Times New Roman" w:hAnsi="Times New Roman" w:eastAsia="方正仿宋_GBK" w:cs="方正仿宋_GBK"/>
          <w:color w:val="auto"/>
          <w:sz w:val="32"/>
          <w:szCs w:val="33"/>
          <w:highlight w:val="none"/>
          <w:shd w:val="clear" w:color="auto" w:fill="FFFFFF"/>
          <w:lang w:val="en-US" w:eastAsia="zh-CN"/>
        </w:rPr>
        <w:t>29</w:t>
      </w:r>
      <w:r>
        <w:rPr>
          <w:rFonts w:hint="eastAsia" w:ascii="Times New Roman" w:hAnsi="Times New Roman" w:eastAsia="方正仿宋_GBK" w:cs="方正仿宋_GBK"/>
          <w:color w:val="auto"/>
          <w:sz w:val="32"/>
          <w:szCs w:val="33"/>
          <w:highlight w:val="none"/>
          <w:shd w:val="clear" w:color="auto" w:fill="FFFFFF"/>
        </w:rPr>
        <w:t>）行政运行（01）: 支出决算为</w:t>
      </w:r>
      <w:r>
        <w:rPr>
          <w:rFonts w:hint="eastAsia" w:ascii="Times New Roman" w:hAnsi="Times New Roman" w:eastAsia="方正仿宋_GBK" w:cs="方正仿宋_GBK"/>
          <w:color w:val="auto"/>
          <w:sz w:val="32"/>
          <w:szCs w:val="33"/>
          <w:highlight w:val="none"/>
          <w:shd w:val="clear" w:color="auto" w:fill="FFFFFF"/>
          <w:lang w:val="en-US" w:eastAsia="zh-CN"/>
        </w:rPr>
        <w:t>182.28</w:t>
      </w:r>
      <w:r>
        <w:rPr>
          <w:rFonts w:hint="eastAsia" w:ascii="Times New Roman" w:hAnsi="Times New Roman" w:eastAsia="方正仿宋_GBK" w:cs="方正仿宋_GBK"/>
          <w:color w:val="auto"/>
          <w:sz w:val="32"/>
          <w:szCs w:val="33"/>
          <w:highlight w:val="none"/>
          <w:shd w:val="clear" w:color="auto" w:fill="FFFFFF"/>
        </w:rPr>
        <w:t>万元，完成预算100%</w:t>
      </w:r>
      <w:r>
        <w:rPr>
          <w:rStyle w:val="19"/>
          <w:rFonts w:hint="eastAsia" w:ascii="Times New Roman" w:hAnsi="Times New Roman" w:eastAsia="方正仿宋_GBK" w:cs="方正仿宋_GBK"/>
          <w:color w:val="auto"/>
          <w:sz w:val="32"/>
          <w:szCs w:val="33"/>
          <w:highlight w:val="none"/>
          <w:shd w:val="clear" w:color="auto" w:fill="FFFFFF"/>
        </w:rPr>
        <w:t>。</w:t>
      </w:r>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方正仿宋_GBK" w:cs="方正仿宋_GBK"/>
          <w:color w:val="auto"/>
          <w:sz w:val="32"/>
          <w:szCs w:val="33"/>
          <w:highlight w:val="none"/>
        </w:rPr>
      </w:pPr>
      <w:r>
        <w:rPr>
          <w:rFonts w:hint="eastAsia" w:ascii="Times New Roman" w:hAnsi="Times New Roman" w:eastAsia="方正仿宋_GBK" w:cs="方正仿宋_GBK"/>
          <w:color w:val="auto"/>
          <w:sz w:val="32"/>
          <w:szCs w:val="33"/>
          <w:highlight w:val="none"/>
          <w:shd w:val="clear" w:color="auto" w:fill="FFFFFF"/>
          <w:lang w:val="en-US" w:eastAsia="zh-CN"/>
        </w:rPr>
        <w:t>2.</w:t>
      </w:r>
      <w:r>
        <w:rPr>
          <w:rFonts w:hint="eastAsia" w:ascii="Times New Roman" w:hAnsi="Times New Roman" w:eastAsia="方正仿宋_GBK" w:cs="方正仿宋_GBK"/>
          <w:color w:val="auto"/>
          <w:sz w:val="32"/>
          <w:szCs w:val="33"/>
          <w:highlight w:val="none"/>
          <w:shd w:val="clear" w:color="auto" w:fill="FFFFFF"/>
        </w:rPr>
        <w:t>一般公共服务支出（201）群众团体事务（</w:t>
      </w:r>
      <w:r>
        <w:rPr>
          <w:rFonts w:hint="eastAsia" w:ascii="Times New Roman" w:hAnsi="Times New Roman" w:eastAsia="方正仿宋_GBK" w:cs="方正仿宋_GBK"/>
          <w:color w:val="auto"/>
          <w:sz w:val="32"/>
          <w:szCs w:val="33"/>
          <w:highlight w:val="none"/>
          <w:shd w:val="clear" w:color="auto" w:fill="FFFFFF"/>
          <w:lang w:val="en-US" w:eastAsia="zh-CN"/>
        </w:rPr>
        <w:t>29</w:t>
      </w:r>
      <w:r>
        <w:rPr>
          <w:rFonts w:hint="eastAsia" w:ascii="Times New Roman" w:hAnsi="Times New Roman" w:eastAsia="方正仿宋_GBK" w:cs="方正仿宋_GBK"/>
          <w:color w:val="auto"/>
          <w:sz w:val="32"/>
          <w:szCs w:val="33"/>
          <w:highlight w:val="none"/>
          <w:shd w:val="clear" w:color="auto" w:fill="FFFFFF"/>
        </w:rPr>
        <w:t>）一般行政管理事务（02）: 支出决算为</w:t>
      </w:r>
      <w:r>
        <w:rPr>
          <w:rFonts w:hint="eastAsia" w:ascii="Times New Roman" w:hAnsi="Times New Roman" w:eastAsia="方正仿宋_GBK" w:cs="方正仿宋_GBK"/>
          <w:color w:val="auto"/>
          <w:sz w:val="32"/>
          <w:szCs w:val="33"/>
          <w:highlight w:val="none"/>
          <w:shd w:val="clear" w:color="auto" w:fill="FFFFFF"/>
          <w:lang w:val="en-US" w:eastAsia="zh-CN"/>
        </w:rPr>
        <w:t>62.92</w:t>
      </w:r>
      <w:r>
        <w:rPr>
          <w:rFonts w:hint="eastAsia" w:ascii="Times New Roman" w:hAnsi="Times New Roman" w:eastAsia="方正仿宋_GBK" w:cs="方正仿宋_GBK"/>
          <w:color w:val="auto"/>
          <w:sz w:val="32"/>
          <w:szCs w:val="33"/>
          <w:highlight w:val="none"/>
          <w:shd w:val="clear" w:color="auto" w:fill="FFFFFF"/>
        </w:rPr>
        <w:t>万元，完成预算100%</w:t>
      </w:r>
      <w:r>
        <w:rPr>
          <w:rStyle w:val="19"/>
          <w:rFonts w:hint="eastAsia" w:ascii="Times New Roman" w:hAnsi="Times New Roman" w:eastAsia="方正仿宋_GBK" w:cs="方正仿宋_GBK"/>
          <w:color w:val="auto"/>
          <w:sz w:val="32"/>
          <w:szCs w:val="33"/>
          <w:highlight w:val="none"/>
          <w:shd w:val="clear" w:color="auto" w:fill="FFFFFF"/>
        </w:rPr>
        <w:t>。</w:t>
      </w:r>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方正仿宋_GBK" w:cs="方正仿宋_GBK"/>
          <w:color w:val="auto"/>
          <w:sz w:val="32"/>
          <w:szCs w:val="33"/>
          <w:highlight w:val="none"/>
        </w:rPr>
      </w:pPr>
      <w:r>
        <w:rPr>
          <w:rFonts w:hint="eastAsia" w:ascii="Times New Roman" w:hAnsi="Times New Roman" w:eastAsia="方正仿宋_GBK" w:cs="方正仿宋_GBK"/>
          <w:color w:val="auto"/>
          <w:sz w:val="32"/>
          <w:szCs w:val="33"/>
          <w:highlight w:val="none"/>
          <w:shd w:val="clear" w:color="auto" w:fill="FFFFFF"/>
          <w:lang w:val="en-US" w:eastAsia="zh-CN"/>
        </w:rPr>
        <w:t>3.</w:t>
      </w:r>
      <w:r>
        <w:rPr>
          <w:rFonts w:hint="eastAsia" w:ascii="Times New Roman" w:hAnsi="Times New Roman" w:eastAsia="方正仿宋_GBK" w:cs="方正仿宋_GBK"/>
          <w:color w:val="auto"/>
          <w:sz w:val="32"/>
          <w:szCs w:val="33"/>
          <w:highlight w:val="none"/>
          <w:shd w:val="clear" w:color="auto" w:fill="FFFFFF"/>
        </w:rPr>
        <w:t>一般公共服务支出（201）群众团体事务（</w:t>
      </w:r>
      <w:r>
        <w:rPr>
          <w:rFonts w:hint="eastAsia" w:ascii="Times New Roman" w:hAnsi="Times New Roman" w:eastAsia="方正仿宋_GBK" w:cs="方正仿宋_GBK"/>
          <w:color w:val="auto"/>
          <w:sz w:val="32"/>
          <w:szCs w:val="33"/>
          <w:highlight w:val="none"/>
          <w:shd w:val="clear" w:color="auto" w:fill="FFFFFF"/>
          <w:lang w:val="en-US" w:eastAsia="zh-CN"/>
        </w:rPr>
        <w:t>29</w:t>
      </w:r>
      <w:r>
        <w:rPr>
          <w:rFonts w:hint="eastAsia" w:ascii="Times New Roman" w:hAnsi="Times New Roman" w:eastAsia="方正仿宋_GBK" w:cs="方正仿宋_GBK"/>
          <w:color w:val="auto"/>
          <w:sz w:val="32"/>
          <w:szCs w:val="33"/>
          <w:highlight w:val="none"/>
          <w:shd w:val="clear" w:color="auto" w:fill="FFFFFF"/>
        </w:rPr>
        <w:t>）事业运行（50）:支出决算为</w:t>
      </w:r>
      <w:r>
        <w:rPr>
          <w:rFonts w:hint="eastAsia" w:ascii="Times New Roman" w:hAnsi="Times New Roman" w:eastAsia="方正仿宋_GBK" w:cs="方正仿宋_GBK"/>
          <w:color w:val="auto"/>
          <w:sz w:val="32"/>
          <w:szCs w:val="33"/>
          <w:highlight w:val="none"/>
          <w:shd w:val="clear" w:color="auto" w:fill="FFFFFF"/>
          <w:lang w:val="en-US" w:eastAsia="zh-CN"/>
        </w:rPr>
        <w:t>31.86</w:t>
      </w:r>
      <w:r>
        <w:rPr>
          <w:rFonts w:hint="eastAsia" w:ascii="Times New Roman" w:hAnsi="Times New Roman" w:eastAsia="方正仿宋_GBK" w:cs="方正仿宋_GBK"/>
          <w:color w:val="auto"/>
          <w:sz w:val="32"/>
          <w:szCs w:val="33"/>
          <w:highlight w:val="none"/>
          <w:shd w:val="clear" w:color="auto" w:fill="FFFFFF"/>
        </w:rPr>
        <w:t>万元，完成预算100%</w:t>
      </w:r>
      <w:r>
        <w:rPr>
          <w:rStyle w:val="19"/>
          <w:rFonts w:hint="eastAsia" w:ascii="Times New Roman" w:hAnsi="Times New Roman" w:eastAsia="方正仿宋_GBK" w:cs="方正仿宋_GBK"/>
          <w:color w:val="auto"/>
          <w:sz w:val="32"/>
          <w:szCs w:val="33"/>
          <w:highlight w:val="none"/>
          <w:shd w:val="clear" w:color="auto" w:fill="FFFFFF"/>
        </w:rPr>
        <w:t>。</w:t>
      </w:r>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方正仿宋_GBK" w:cs="方正仿宋_GBK"/>
          <w:color w:val="auto"/>
          <w:sz w:val="32"/>
          <w:szCs w:val="33"/>
          <w:highlight w:val="none"/>
        </w:rPr>
      </w:pPr>
      <w:r>
        <w:rPr>
          <w:rFonts w:hint="eastAsia" w:ascii="Times New Roman" w:hAnsi="Times New Roman" w:eastAsia="方正仿宋_GBK" w:cs="方正仿宋_GBK"/>
          <w:color w:val="auto"/>
          <w:sz w:val="32"/>
          <w:szCs w:val="33"/>
          <w:highlight w:val="none"/>
          <w:shd w:val="clear" w:color="auto" w:fill="FFFFFF"/>
          <w:lang w:val="en-US" w:eastAsia="zh-CN"/>
        </w:rPr>
        <w:t>4.</w:t>
      </w:r>
      <w:r>
        <w:rPr>
          <w:rFonts w:hint="eastAsia" w:ascii="Times New Roman" w:hAnsi="Times New Roman" w:eastAsia="方正仿宋_GBK" w:cs="方正仿宋_GBK"/>
          <w:color w:val="auto"/>
          <w:sz w:val="32"/>
          <w:szCs w:val="33"/>
          <w:highlight w:val="none"/>
          <w:shd w:val="clear" w:color="auto" w:fill="FFFFFF"/>
        </w:rPr>
        <w:t>一般公共服务支出（201）群众团体事务（</w:t>
      </w:r>
      <w:r>
        <w:rPr>
          <w:rFonts w:hint="eastAsia" w:ascii="Times New Roman" w:hAnsi="Times New Roman" w:eastAsia="方正仿宋_GBK" w:cs="方正仿宋_GBK"/>
          <w:color w:val="auto"/>
          <w:sz w:val="32"/>
          <w:szCs w:val="33"/>
          <w:highlight w:val="none"/>
          <w:shd w:val="clear" w:color="auto" w:fill="FFFFFF"/>
          <w:lang w:val="en-US" w:eastAsia="zh-CN"/>
        </w:rPr>
        <w:t>29</w:t>
      </w:r>
      <w:r>
        <w:rPr>
          <w:rFonts w:hint="eastAsia" w:ascii="Times New Roman" w:hAnsi="Times New Roman" w:eastAsia="方正仿宋_GBK" w:cs="方正仿宋_GBK"/>
          <w:color w:val="auto"/>
          <w:sz w:val="32"/>
          <w:szCs w:val="33"/>
          <w:highlight w:val="none"/>
          <w:shd w:val="clear" w:color="auto" w:fill="FFFFFF"/>
        </w:rPr>
        <w:t>）</w:t>
      </w:r>
      <w:r>
        <w:rPr>
          <w:rFonts w:hint="eastAsia" w:ascii="Times New Roman" w:hAnsi="Times New Roman" w:eastAsia="方正仿宋_GBK" w:cs="方正仿宋_GBK"/>
          <w:color w:val="auto"/>
          <w:sz w:val="32"/>
          <w:szCs w:val="33"/>
          <w:highlight w:val="none"/>
          <w:shd w:val="clear" w:color="auto" w:fill="FFFFFF"/>
          <w:lang w:eastAsia="zh-CN"/>
        </w:rPr>
        <w:t>：</w:t>
      </w:r>
      <w:r>
        <w:rPr>
          <w:rFonts w:hint="eastAsia" w:ascii="Times New Roman" w:hAnsi="Times New Roman" w:eastAsia="方正仿宋_GBK" w:cs="方正仿宋_GBK"/>
          <w:color w:val="auto"/>
          <w:sz w:val="32"/>
          <w:szCs w:val="33"/>
          <w:highlight w:val="none"/>
          <w:shd w:val="clear" w:color="auto" w:fill="FFFFFF"/>
        </w:rPr>
        <w:t>其他群众团体事务支出（99）:支出决算为</w:t>
      </w:r>
      <w:r>
        <w:rPr>
          <w:rFonts w:hint="eastAsia" w:ascii="Times New Roman" w:hAnsi="Times New Roman" w:eastAsia="方正仿宋_GBK" w:cs="方正仿宋_GBK"/>
          <w:color w:val="auto"/>
          <w:sz w:val="32"/>
          <w:szCs w:val="33"/>
          <w:highlight w:val="none"/>
          <w:shd w:val="clear" w:color="auto" w:fill="FFFFFF"/>
          <w:lang w:val="en-US" w:eastAsia="zh-CN"/>
        </w:rPr>
        <w:t>9.56</w:t>
      </w:r>
      <w:r>
        <w:rPr>
          <w:rFonts w:hint="eastAsia" w:ascii="Times New Roman" w:hAnsi="Times New Roman" w:eastAsia="方正仿宋_GBK" w:cs="方正仿宋_GBK"/>
          <w:color w:val="auto"/>
          <w:sz w:val="32"/>
          <w:szCs w:val="33"/>
          <w:highlight w:val="none"/>
          <w:shd w:val="clear" w:color="auto" w:fill="FFFFFF"/>
        </w:rPr>
        <w:t>万元，完成预算100%。</w:t>
      </w:r>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Style w:val="19"/>
          <w:rFonts w:hint="eastAsia" w:ascii="Times New Roman" w:hAnsi="Times New Roman" w:eastAsia="方正仿宋_GBK" w:cs="方正仿宋_GBK"/>
          <w:color w:val="auto"/>
          <w:sz w:val="32"/>
          <w:szCs w:val="33"/>
          <w:highlight w:val="none"/>
          <w:shd w:val="clear" w:color="auto" w:fill="FFFFFF"/>
        </w:rPr>
      </w:pPr>
      <w:r>
        <w:rPr>
          <w:rFonts w:hint="eastAsia" w:ascii="Times New Roman" w:hAnsi="Times New Roman" w:eastAsia="方正仿宋_GBK" w:cs="方正仿宋_GBK"/>
          <w:color w:val="auto"/>
          <w:sz w:val="32"/>
          <w:szCs w:val="33"/>
          <w:highlight w:val="none"/>
          <w:shd w:val="clear" w:color="auto" w:fill="FFFFFF"/>
          <w:lang w:val="en-US" w:eastAsia="zh-CN"/>
        </w:rPr>
        <w:t>5.</w:t>
      </w:r>
      <w:r>
        <w:rPr>
          <w:rFonts w:hint="eastAsia" w:ascii="Times New Roman" w:hAnsi="Times New Roman" w:eastAsia="方正仿宋_GBK" w:cs="方正仿宋_GBK"/>
          <w:color w:val="auto"/>
          <w:sz w:val="32"/>
          <w:szCs w:val="33"/>
          <w:highlight w:val="none"/>
          <w:shd w:val="clear" w:color="auto" w:fill="FFFFFF"/>
        </w:rPr>
        <w:t>一般公共服务支出（201）</w:t>
      </w:r>
      <w:r>
        <w:rPr>
          <w:rFonts w:hint="eastAsia" w:ascii="Times New Roman" w:hAnsi="Times New Roman" w:eastAsia="方正仿宋_GBK" w:cs="方正仿宋_GBK"/>
          <w:color w:val="auto"/>
          <w:sz w:val="32"/>
          <w:szCs w:val="33"/>
          <w:highlight w:val="none"/>
          <w:shd w:val="clear" w:color="auto" w:fill="FFFFFF"/>
          <w:lang w:val="en-US" w:eastAsia="zh-CN"/>
        </w:rPr>
        <w:t>组织</w:t>
      </w:r>
      <w:r>
        <w:rPr>
          <w:rFonts w:hint="eastAsia" w:ascii="Times New Roman" w:hAnsi="Times New Roman" w:eastAsia="方正仿宋_GBK" w:cs="方正仿宋_GBK"/>
          <w:color w:val="auto"/>
          <w:sz w:val="32"/>
          <w:szCs w:val="33"/>
          <w:highlight w:val="none"/>
          <w:shd w:val="clear" w:color="auto" w:fill="FFFFFF"/>
        </w:rPr>
        <w:t>事务（</w:t>
      </w:r>
      <w:r>
        <w:rPr>
          <w:rFonts w:hint="eastAsia" w:ascii="Times New Roman" w:hAnsi="Times New Roman" w:eastAsia="方正仿宋_GBK" w:cs="方正仿宋_GBK"/>
          <w:color w:val="auto"/>
          <w:sz w:val="32"/>
          <w:szCs w:val="33"/>
          <w:highlight w:val="none"/>
          <w:shd w:val="clear" w:color="auto" w:fill="FFFFFF"/>
          <w:lang w:val="en-US" w:eastAsia="zh-CN"/>
        </w:rPr>
        <w:t>32</w:t>
      </w:r>
      <w:r>
        <w:rPr>
          <w:rFonts w:hint="eastAsia" w:ascii="Times New Roman" w:hAnsi="Times New Roman" w:eastAsia="方正仿宋_GBK" w:cs="方正仿宋_GBK"/>
          <w:color w:val="auto"/>
          <w:sz w:val="32"/>
          <w:szCs w:val="33"/>
          <w:highlight w:val="none"/>
          <w:shd w:val="clear" w:color="auto" w:fill="FFFFFF"/>
        </w:rPr>
        <w:t>）其他组织事务支出（</w:t>
      </w:r>
      <w:r>
        <w:rPr>
          <w:rFonts w:hint="eastAsia" w:ascii="Times New Roman" w:hAnsi="Times New Roman" w:eastAsia="方正仿宋_GBK" w:cs="方正仿宋_GBK"/>
          <w:color w:val="auto"/>
          <w:sz w:val="32"/>
          <w:szCs w:val="33"/>
          <w:highlight w:val="none"/>
          <w:shd w:val="clear" w:color="auto" w:fill="FFFFFF"/>
          <w:lang w:val="en-US" w:eastAsia="zh-CN"/>
        </w:rPr>
        <w:t>99</w:t>
      </w:r>
      <w:r>
        <w:rPr>
          <w:rFonts w:hint="eastAsia" w:ascii="Times New Roman" w:hAnsi="Times New Roman" w:eastAsia="方正仿宋_GBK" w:cs="方正仿宋_GBK"/>
          <w:color w:val="auto"/>
          <w:sz w:val="32"/>
          <w:szCs w:val="33"/>
          <w:highlight w:val="none"/>
          <w:shd w:val="clear" w:color="auto" w:fill="FFFFFF"/>
        </w:rPr>
        <w:t>）:支出决算为</w:t>
      </w:r>
      <w:r>
        <w:rPr>
          <w:rFonts w:hint="eastAsia" w:ascii="Times New Roman" w:hAnsi="Times New Roman" w:eastAsia="方正仿宋_GBK" w:cs="方正仿宋_GBK"/>
          <w:color w:val="auto"/>
          <w:sz w:val="32"/>
          <w:szCs w:val="33"/>
          <w:highlight w:val="none"/>
          <w:shd w:val="clear" w:color="auto" w:fill="FFFFFF"/>
          <w:lang w:val="en-US" w:eastAsia="zh-CN"/>
        </w:rPr>
        <w:t>4.83</w:t>
      </w:r>
      <w:r>
        <w:rPr>
          <w:rFonts w:hint="eastAsia" w:ascii="Times New Roman" w:hAnsi="Times New Roman" w:eastAsia="方正仿宋_GBK" w:cs="方正仿宋_GBK"/>
          <w:color w:val="auto"/>
          <w:sz w:val="32"/>
          <w:szCs w:val="33"/>
          <w:highlight w:val="none"/>
          <w:shd w:val="clear" w:color="auto" w:fill="FFFFFF"/>
        </w:rPr>
        <w:t>万元，完成预算100%</w:t>
      </w:r>
      <w:r>
        <w:rPr>
          <w:rStyle w:val="19"/>
          <w:rFonts w:hint="eastAsia" w:ascii="Times New Roman" w:hAnsi="Times New Roman" w:eastAsia="方正仿宋_GBK" w:cs="方正仿宋_GBK"/>
          <w:color w:val="auto"/>
          <w:sz w:val="32"/>
          <w:szCs w:val="33"/>
          <w:highlight w:val="none"/>
          <w:shd w:val="clear" w:color="auto" w:fill="FFFFFF"/>
        </w:rPr>
        <w:t>。</w:t>
      </w:r>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方正仿宋_GBK" w:cs="方正仿宋_GBK"/>
          <w:color w:val="auto"/>
          <w:sz w:val="32"/>
          <w:szCs w:val="33"/>
          <w:highlight w:val="none"/>
          <w:shd w:val="clear" w:color="auto" w:fill="FFFFFF"/>
        </w:rPr>
      </w:pPr>
      <w:r>
        <w:rPr>
          <w:rFonts w:hint="eastAsia" w:ascii="Times New Roman" w:hAnsi="Times New Roman" w:eastAsia="方正仿宋_GBK" w:cs="方正仿宋_GBK"/>
          <w:color w:val="auto"/>
          <w:sz w:val="32"/>
          <w:szCs w:val="33"/>
          <w:highlight w:val="none"/>
          <w:shd w:val="clear" w:color="auto" w:fill="FFFFFF"/>
          <w:lang w:val="en-US" w:eastAsia="zh-CN"/>
        </w:rPr>
        <w:t>6.</w:t>
      </w:r>
      <w:r>
        <w:rPr>
          <w:rFonts w:hint="eastAsia" w:ascii="Times New Roman" w:hAnsi="Times New Roman" w:eastAsia="方正仿宋_GBK" w:cs="方正仿宋_GBK"/>
          <w:color w:val="auto"/>
          <w:sz w:val="32"/>
          <w:szCs w:val="33"/>
          <w:highlight w:val="none"/>
          <w:shd w:val="clear" w:color="auto" w:fill="FFFFFF"/>
        </w:rPr>
        <w:t>社会保障和就业支出（208）人力资源和社会保障管理事务（0</w:t>
      </w:r>
      <w:r>
        <w:rPr>
          <w:rFonts w:hint="eastAsia" w:ascii="Times New Roman" w:hAnsi="Times New Roman" w:eastAsia="方正仿宋_GBK" w:cs="方正仿宋_GBK"/>
          <w:color w:val="auto"/>
          <w:sz w:val="32"/>
          <w:szCs w:val="33"/>
          <w:highlight w:val="none"/>
          <w:shd w:val="clear" w:color="auto" w:fill="FFFFFF"/>
          <w:lang w:val="en-US" w:eastAsia="zh-CN"/>
        </w:rPr>
        <w:t>1</w:t>
      </w:r>
      <w:r>
        <w:rPr>
          <w:rFonts w:hint="eastAsia" w:ascii="Times New Roman" w:hAnsi="Times New Roman" w:eastAsia="方正仿宋_GBK" w:cs="方正仿宋_GBK"/>
          <w:color w:val="auto"/>
          <w:sz w:val="32"/>
          <w:szCs w:val="33"/>
          <w:highlight w:val="none"/>
          <w:shd w:val="clear" w:color="auto" w:fill="FFFFFF"/>
        </w:rPr>
        <w:t>）其他人力资源和社会保障管理事务支出（</w:t>
      </w:r>
      <w:r>
        <w:rPr>
          <w:rFonts w:hint="eastAsia" w:ascii="Times New Roman" w:hAnsi="Times New Roman" w:eastAsia="方正仿宋_GBK" w:cs="方正仿宋_GBK"/>
          <w:color w:val="auto"/>
          <w:sz w:val="32"/>
          <w:szCs w:val="33"/>
          <w:highlight w:val="none"/>
          <w:shd w:val="clear" w:color="auto" w:fill="FFFFFF"/>
          <w:lang w:val="en-US" w:eastAsia="zh-CN"/>
        </w:rPr>
        <w:t>99</w:t>
      </w:r>
      <w:r>
        <w:rPr>
          <w:rFonts w:hint="eastAsia" w:ascii="Times New Roman" w:hAnsi="Times New Roman" w:eastAsia="方正仿宋_GBK" w:cs="方正仿宋_GBK"/>
          <w:color w:val="auto"/>
          <w:sz w:val="32"/>
          <w:szCs w:val="33"/>
          <w:highlight w:val="none"/>
          <w:shd w:val="clear" w:color="auto" w:fill="FFFFFF"/>
        </w:rPr>
        <w:t>）:支出决算为</w:t>
      </w:r>
      <w:r>
        <w:rPr>
          <w:rFonts w:hint="eastAsia" w:ascii="Times New Roman" w:hAnsi="Times New Roman" w:eastAsia="方正仿宋_GBK" w:cs="方正仿宋_GBK"/>
          <w:color w:val="auto"/>
          <w:sz w:val="32"/>
          <w:szCs w:val="33"/>
          <w:highlight w:val="none"/>
          <w:shd w:val="clear" w:color="auto" w:fill="FFFFFF"/>
          <w:lang w:val="en-US" w:eastAsia="zh-CN"/>
        </w:rPr>
        <w:t>10.48</w:t>
      </w:r>
      <w:r>
        <w:rPr>
          <w:rFonts w:hint="eastAsia" w:ascii="Times New Roman" w:hAnsi="Times New Roman" w:eastAsia="方正仿宋_GBK" w:cs="方正仿宋_GBK"/>
          <w:color w:val="auto"/>
          <w:sz w:val="32"/>
          <w:szCs w:val="33"/>
          <w:highlight w:val="none"/>
          <w:shd w:val="clear" w:color="auto" w:fill="FFFFFF"/>
        </w:rPr>
        <w:t>万元，完成预算100%。</w:t>
      </w:r>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方正仿宋_GBK" w:cs="方正仿宋_GBK"/>
          <w:color w:val="auto"/>
          <w:sz w:val="32"/>
          <w:szCs w:val="33"/>
          <w:highlight w:val="none"/>
          <w:shd w:val="clear" w:color="auto" w:fill="FFFFFF"/>
        </w:rPr>
      </w:pPr>
      <w:r>
        <w:rPr>
          <w:rFonts w:hint="eastAsia" w:ascii="Times New Roman" w:hAnsi="Times New Roman" w:eastAsia="方正仿宋_GBK" w:cs="方正仿宋_GBK"/>
          <w:color w:val="auto"/>
          <w:sz w:val="32"/>
          <w:szCs w:val="33"/>
          <w:highlight w:val="none"/>
          <w:shd w:val="clear" w:color="auto" w:fill="FFFFFF"/>
          <w:lang w:val="en-US" w:eastAsia="zh-CN"/>
        </w:rPr>
        <w:t>7.</w:t>
      </w:r>
      <w:r>
        <w:rPr>
          <w:rFonts w:hint="eastAsia" w:ascii="Times New Roman" w:hAnsi="Times New Roman" w:eastAsia="方正仿宋_GBK" w:cs="方正仿宋_GBK"/>
          <w:color w:val="auto"/>
          <w:sz w:val="32"/>
          <w:szCs w:val="33"/>
          <w:highlight w:val="none"/>
          <w:shd w:val="clear" w:color="auto" w:fill="FFFFFF"/>
        </w:rPr>
        <w:t>社会保障和就业支出（208）行政事业单位养老支出（05）行政单位离退休（01）:支出决算为</w:t>
      </w:r>
      <w:r>
        <w:rPr>
          <w:rFonts w:hint="eastAsia" w:ascii="Times New Roman" w:hAnsi="Times New Roman" w:eastAsia="方正仿宋_GBK" w:cs="方正仿宋_GBK"/>
          <w:color w:val="auto"/>
          <w:sz w:val="32"/>
          <w:szCs w:val="33"/>
          <w:highlight w:val="none"/>
          <w:shd w:val="clear" w:color="auto" w:fill="FFFFFF"/>
          <w:lang w:val="en-US" w:eastAsia="zh-CN"/>
        </w:rPr>
        <w:t>3.4</w:t>
      </w:r>
      <w:r>
        <w:rPr>
          <w:rFonts w:hint="eastAsia" w:ascii="Times New Roman" w:hAnsi="Times New Roman" w:eastAsia="方正仿宋_GBK" w:cs="方正仿宋_GBK"/>
          <w:color w:val="auto"/>
          <w:sz w:val="32"/>
          <w:szCs w:val="33"/>
          <w:highlight w:val="none"/>
          <w:shd w:val="clear" w:color="auto" w:fill="FFFFFF"/>
        </w:rPr>
        <w:t>万元，完成预算100%。</w:t>
      </w:r>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方正仿宋_GBK" w:cs="方正仿宋_GBK"/>
          <w:color w:val="auto"/>
          <w:sz w:val="32"/>
          <w:szCs w:val="33"/>
          <w:highlight w:val="none"/>
          <w:shd w:val="clear" w:color="auto" w:fill="FFFFFF"/>
        </w:rPr>
      </w:pPr>
      <w:r>
        <w:rPr>
          <w:rFonts w:hint="eastAsia" w:ascii="Times New Roman" w:hAnsi="Times New Roman" w:eastAsia="方正仿宋_GBK" w:cs="方正仿宋_GBK"/>
          <w:color w:val="auto"/>
          <w:sz w:val="32"/>
          <w:szCs w:val="33"/>
          <w:highlight w:val="none"/>
          <w:shd w:val="clear" w:color="auto" w:fill="FFFFFF"/>
          <w:lang w:val="en-US" w:eastAsia="zh-CN"/>
        </w:rPr>
        <w:t>8.</w:t>
      </w:r>
      <w:r>
        <w:rPr>
          <w:rFonts w:hint="eastAsia" w:ascii="Times New Roman" w:hAnsi="Times New Roman" w:eastAsia="方正仿宋_GBK" w:cs="方正仿宋_GBK"/>
          <w:color w:val="auto"/>
          <w:sz w:val="32"/>
          <w:szCs w:val="33"/>
          <w:highlight w:val="none"/>
          <w:shd w:val="clear" w:color="auto" w:fill="FFFFFF"/>
        </w:rPr>
        <w:t>社会保障和就业支出（208）行政事业单位养老支出（05）机关事业单位基本养老保险缴费支出（05）:支出决算为</w:t>
      </w:r>
      <w:r>
        <w:rPr>
          <w:rFonts w:hint="eastAsia" w:ascii="Times New Roman" w:hAnsi="Times New Roman" w:eastAsia="方正仿宋_GBK" w:cs="方正仿宋_GBK"/>
          <w:color w:val="auto"/>
          <w:sz w:val="32"/>
          <w:szCs w:val="33"/>
          <w:highlight w:val="none"/>
          <w:shd w:val="clear" w:color="auto" w:fill="FFFFFF"/>
          <w:lang w:val="en-US" w:eastAsia="zh-CN"/>
        </w:rPr>
        <w:t>25.91</w:t>
      </w:r>
      <w:r>
        <w:rPr>
          <w:rFonts w:hint="eastAsia" w:ascii="Times New Roman" w:hAnsi="Times New Roman" w:eastAsia="方正仿宋_GBK" w:cs="方正仿宋_GBK"/>
          <w:color w:val="auto"/>
          <w:sz w:val="32"/>
          <w:szCs w:val="33"/>
          <w:highlight w:val="none"/>
          <w:shd w:val="clear" w:color="auto" w:fill="FFFFFF"/>
        </w:rPr>
        <w:t>万元，完成预算100%。</w:t>
      </w:r>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方正仿宋_GBK" w:cs="方正仿宋_GBK"/>
          <w:color w:val="auto"/>
          <w:sz w:val="32"/>
          <w:szCs w:val="33"/>
          <w:highlight w:val="none"/>
          <w:shd w:val="clear" w:color="auto" w:fill="FFFFFF"/>
        </w:rPr>
      </w:pPr>
      <w:r>
        <w:rPr>
          <w:rFonts w:hint="eastAsia" w:ascii="Times New Roman" w:hAnsi="Times New Roman" w:eastAsia="方正仿宋_GBK" w:cs="方正仿宋_GBK"/>
          <w:color w:val="auto"/>
          <w:sz w:val="32"/>
          <w:szCs w:val="33"/>
          <w:highlight w:val="none"/>
          <w:shd w:val="clear" w:color="auto" w:fill="FFFFFF"/>
          <w:lang w:val="en-US" w:eastAsia="zh-CN"/>
        </w:rPr>
        <w:t>9.</w:t>
      </w:r>
      <w:r>
        <w:rPr>
          <w:rFonts w:hint="eastAsia" w:ascii="Times New Roman" w:hAnsi="Times New Roman" w:eastAsia="方正仿宋_GBK" w:cs="方正仿宋_GBK"/>
          <w:color w:val="auto"/>
          <w:sz w:val="32"/>
          <w:szCs w:val="33"/>
          <w:highlight w:val="none"/>
          <w:shd w:val="clear" w:color="auto" w:fill="FFFFFF"/>
        </w:rPr>
        <w:t>社会保障和就业支出（208）社会福利</w:t>
      </w:r>
      <w:r>
        <w:rPr>
          <w:rFonts w:hint="eastAsia" w:ascii="Times New Roman" w:hAnsi="Times New Roman" w:eastAsia="方正仿宋_GBK" w:cs="方正仿宋_GBK"/>
          <w:color w:val="auto"/>
          <w:sz w:val="32"/>
          <w:szCs w:val="33"/>
          <w:highlight w:val="none"/>
          <w:shd w:val="clear" w:color="auto" w:fill="FFFFFF"/>
          <w:lang w:eastAsia="zh-CN"/>
        </w:rPr>
        <w:t>（</w:t>
      </w:r>
      <w:r>
        <w:rPr>
          <w:rFonts w:hint="eastAsia" w:ascii="Times New Roman" w:hAnsi="Times New Roman" w:eastAsia="方正仿宋_GBK" w:cs="方正仿宋_GBK"/>
          <w:color w:val="auto"/>
          <w:sz w:val="32"/>
          <w:szCs w:val="33"/>
          <w:highlight w:val="none"/>
          <w:shd w:val="clear" w:color="auto" w:fill="FFFFFF"/>
          <w:lang w:val="en-US" w:eastAsia="zh-CN"/>
        </w:rPr>
        <w:t>10</w:t>
      </w:r>
      <w:r>
        <w:rPr>
          <w:rFonts w:hint="eastAsia" w:ascii="Times New Roman" w:hAnsi="Times New Roman" w:eastAsia="方正仿宋_GBK" w:cs="方正仿宋_GBK"/>
          <w:color w:val="auto"/>
          <w:sz w:val="32"/>
          <w:szCs w:val="33"/>
          <w:highlight w:val="none"/>
          <w:shd w:val="clear" w:color="auto" w:fill="FFFFFF"/>
          <w:lang w:eastAsia="zh-CN"/>
        </w:rPr>
        <w:t>）儿童福利（</w:t>
      </w:r>
      <w:r>
        <w:rPr>
          <w:rFonts w:hint="eastAsia" w:ascii="Times New Roman" w:hAnsi="Times New Roman" w:eastAsia="方正仿宋_GBK" w:cs="方正仿宋_GBK"/>
          <w:color w:val="auto"/>
          <w:sz w:val="32"/>
          <w:szCs w:val="33"/>
          <w:highlight w:val="none"/>
          <w:shd w:val="clear" w:color="auto" w:fill="FFFFFF"/>
          <w:lang w:val="en-US" w:eastAsia="zh-CN"/>
        </w:rPr>
        <w:t>01</w:t>
      </w:r>
      <w:r>
        <w:rPr>
          <w:rFonts w:hint="eastAsia" w:ascii="Times New Roman" w:hAnsi="Times New Roman" w:eastAsia="方正仿宋_GBK" w:cs="方正仿宋_GBK"/>
          <w:color w:val="auto"/>
          <w:sz w:val="32"/>
          <w:szCs w:val="33"/>
          <w:highlight w:val="none"/>
          <w:shd w:val="clear" w:color="auto" w:fill="FFFFFF"/>
          <w:lang w:eastAsia="zh-CN"/>
        </w:rPr>
        <w:t>）</w:t>
      </w:r>
      <w:r>
        <w:rPr>
          <w:rFonts w:hint="eastAsia" w:ascii="Times New Roman" w:hAnsi="Times New Roman" w:eastAsia="方正仿宋_GBK" w:cs="方正仿宋_GBK"/>
          <w:color w:val="auto"/>
          <w:sz w:val="32"/>
          <w:szCs w:val="33"/>
          <w:highlight w:val="none"/>
          <w:shd w:val="clear" w:color="auto" w:fill="FFFFFF"/>
        </w:rPr>
        <w:t>:支出决算为</w:t>
      </w:r>
      <w:r>
        <w:rPr>
          <w:rFonts w:hint="eastAsia" w:ascii="Times New Roman" w:hAnsi="Times New Roman" w:eastAsia="方正仿宋_GBK" w:cs="方正仿宋_GBK"/>
          <w:color w:val="auto"/>
          <w:sz w:val="32"/>
          <w:szCs w:val="33"/>
          <w:highlight w:val="none"/>
          <w:shd w:val="clear" w:color="auto" w:fill="FFFFFF"/>
          <w:lang w:val="en-US" w:eastAsia="zh-CN"/>
        </w:rPr>
        <w:t>0.37</w:t>
      </w:r>
      <w:r>
        <w:rPr>
          <w:rFonts w:hint="eastAsia" w:ascii="Times New Roman" w:hAnsi="Times New Roman" w:eastAsia="方正仿宋_GBK" w:cs="方正仿宋_GBK"/>
          <w:color w:val="auto"/>
          <w:sz w:val="32"/>
          <w:szCs w:val="33"/>
          <w:highlight w:val="none"/>
          <w:shd w:val="clear" w:color="auto" w:fill="FFFFFF"/>
        </w:rPr>
        <w:t>万元，完成预算100%。</w:t>
      </w:r>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方正仿宋_GBK" w:cs="方正仿宋_GBK"/>
          <w:color w:val="auto"/>
          <w:sz w:val="32"/>
          <w:szCs w:val="33"/>
          <w:highlight w:val="none"/>
          <w:shd w:val="clear" w:color="auto" w:fill="FFFFFF"/>
        </w:rPr>
      </w:pPr>
      <w:r>
        <w:rPr>
          <w:rFonts w:hint="eastAsia" w:ascii="Times New Roman" w:hAnsi="Times New Roman" w:eastAsia="方正仿宋_GBK" w:cs="方正仿宋_GBK"/>
          <w:color w:val="auto"/>
          <w:sz w:val="32"/>
          <w:szCs w:val="33"/>
          <w:highlight w:val="none"/>
          <w:shd w:val="clear" w:color="auto" w:fill="FFFFFF"/>
          <w:lang w:val="en-US" w:eastAsia="zh-CN"/>
        </w:rPr>
        <w:t>10.</w:t>
      </w:r>
      <w:r>
        <w:rPr>
          <w:rFonts w:hint="eastAsia" w:ascii="Times New Roman" w:hAnsi="Times New Roman" w:eastAsia="方正仿宋_GBK" w:cs="方正仿宋_GBK"/>
          <w:color w:val="auto"/>
          <w:sz w:val="32"/>
          <w:szCs w:val="33"/>
          <w:highlight w:val="none"/>
          <w:shd w:val="clear" w:color="auto" w:fill="FFFFFF"/>
        </w:rPr>
        <w:t>卫生健康支出</w:t>
      </w:r>
      <w:r>
        <w:rPr>
          <w:rFonts w:hint="eastAsia" w:ascii="Times New Roman" w:hAnsi="Times New Roman" w:eastAsia="方正仿宋_GBK" w:cs="方正仿宋_GBK"/>
          <w:color w:val="auto"/>
          <w:sz w:val="32"/>
          <w:szCs w:val="33"/>
          <w:highlight w:val="none"/>
          <w:shd w:val="clear" w:color="auto" w:fill="FFFFFF"/>
          <w:lang w:eastAsia="zh-CN"/>
        </w:rPr>
        <w:t>（</w:t>
      </w:r>
      <w:r>
        <w:rPr>
          <w:rFonts w:hint="eastAsia" w:ascii="Times New Roman" w:hAnsi="Times New Roman" w:eastAsia="方正仿宋_GBK" w:cs="方正仿宋_GBK"/>
          <w:color w:val="auto"/>
          <w:sz w:val="32"/>
          <w:szCs w:val="33"/>
          <w:highlight w:val="none"/>
          <w:shd w:val="clear" w:color="auto" w:fill="FFFFFF"/>
          <w:lang w:val="en-US" w:eastAsia="zh-CN"/>
        </w:rPr>
        <w:t>210）公共卫生（04）重大公共卫生服务（09）</w:t>
      </w:r>
      <w:r>
        <w:rPr>
          <w:rFonts w:hint="eastAsia" w:ascii="Times New Roman" w:hAnsi="Times New Roman" w:eastAsia="方正仿宋_GBK" w:cs="方正仿宋_GBK"/>
          <w:color w:val="auto"/>
          <w:sz w:val="32"/>
          <w:szCs w:val="33"/>
          <w:highlight w:val="none"/>
          <w:shd w:val="clear" w:color="auto" w:fill="FFFFFF"/>
        </w:rPr>
        <w:t>:支出决算为</w:t>
      </w:r>
      <w:r>
        <w:rPr>
          <w:rFonts w:hint="eastAsia" w:ascii="Times New Roman" w:hAnsi="Times New Roman" w:eastAsia="方正仿宋_GBK" w:cs="方正仿宋_GBK"/>
          <w:color w:val="auto"/>
          <w:sz w:val="32"/>
          <w:szCs w:val="33"/>
          <w:highlight w:val="none"/>
          <w:shd w:val="clear" w:color="auto" w:fill="FFFFFF"/>
          <w:lang w:val="en-US" w:eastAsia="zh-CN"/>
        </w:rPr>
        <w:t>1</w:t>
      </w:r>
      <w:r>
        <w:rPr>
          <w:rFonts w:hint="eastAsia" w:ascii="Times New Roman" w:hAnsi="Times New Roman" w:eastAsia="方正仿宋_GBK" w:cs="方正仿宋_GBK"/>
          <w:color w:val="auto"/>
          <w:sz w:val="32"/>
          <w:szCs w:val="33"/>
          <w:highlight w:val="none"/>
          <w:shd w:val="clear" w:color="auto" w:fill="FFFFFF"/>
        </w:rPr>
        <w:t>万元，完成预算100%。</w:t>
      </w:r>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方正仿宋_GBK" w:cs="方正仿宋_GBK"/>
          <w:color w:val="auto"/>
          <w:sz w:val="32"/>
          <w:szCs w:val="33"/>
          <w:highlight w:val="none"/>
          <w:shd w:val="clear" w:color="auto" w:fill="FFFFFF"/>
        </w:rPr>
      </w:pPr>
      <w:r>
        <w:rPr>
          <w:rFonts w:hint="eastAsia" w:ascii="Times New Roman" w:hAnsi="Times New Roman" w:eastAsia="方正仿宋_GBK" w:cs="方正仿宋_GBK"/>
          <w:color w:val="auto"/>
          <w:sz w:val="32"/>
          <w:szCs w:val="33"/>
          <w:highlight w:val="none"/>
          <w:shd w:val="clear" w:color="auto" w:fill="FFFFFF"/>
          <w:lang w:val="en-US" w:eastAsia="zh-CN"/>
        </w:rPr>
        <w:t>11.</w:t>
      </w:r>
      <w:r>
        <w:rPr>
          <w:rFonts w:hint="eastAsia" w:ascii="Times New Roman" w:hAnsi="Times New Roman" w:eastAsia="方正仿宋_GBK" w:cs="方正仿宋_GBK"/>
          <w:color w:val="auto"/>
          <w:sz w:val="32"/>
          <w:szCs w:val="33"/>
          <w:highlight w:val="none"/>
          <w:shd w:val="clear" w:color="auto" w:fill="FFFFFF"/>
        </w:rPr>
        <w:t>卫生健康支出</w:t>
      </w:r>
      <w:r>
        <w:rPr>
          <w:rFonts w:hint="eastAsia" w:ascii="Times New Roman" w:hAnsi="Times New Roman" w:eastAsia="方正仿宋_GBK" w:cs="方正仿宋_GBK"/>
          <w:color w:val="auto"/>
          <w:sz w:val="32"/>
          <w:szCs w:val="33"/>
          <w:highlight w:val="none"/>
          <w:shd w:val="clear" w:color="auto" w:fill="FFFFFF"/>
          <w:lang w:eastAsia="zh-CN"/>
        </w:rPr>
        <w:t>（</w:t>
      </w:r>
      <w:r>
        <w:rPr>
          <w:rFonts w:hint="eastAsia" w:ascii="Times New Roman" w:hAnsi="Times New Roman" w:eastAsia="方正仿宋_GBK" w:cs="方正仿宋_GBK"/>
          <w:color w:val="auto"/>
          <w:sz w:val="32"/>
          <w:szCs w:val="33"/>
          <w:highlight w:val="none"/>
          <w:shd w:val="clear" w:color="auto" w:fill="FFFFFF"/>
          <w:lang w:val="en-US" w:eastAsia="zh-CN"/>
        </w:rPr>
        <w:t>210）行政事业单位医疗（11）行政单位医疗（01）：</w:t>
      </w:r>
      <w:r>
        <w:rPr>
          <w:rFonts w:hint="eastAsia" w:ascii="Times New Roman" w:hAnsi="Times New Roman" w:eastAsia="方正仿宋_GBK" w:cs="方正仿宋_GBK"/>
          <w:color w:val="auto"/>
          <w:sz w:val="32"/>
          <w:szCs w:val="33"/>
          <w:highlight w:val="none"/>
          <w:shd w:val="clear" w:color="auto" w:fill="FFFFFF"/>
        </w:rPr>
        <w:t>支出决算</w:t>
      </w:r>
      <w:r>
        <w:rPr>
          <w:rFonts w:hint="eastAsia" w:ascii="Times New Roman" w:hAnsi="Times New Roman" w:eastAsia="方正仿宋_GBK" w:cs="方正仿宋_GBK"/>
          <w:color w:val="auto"/>
          <w:sz w:val="32"/>
          <w:szCs w:val="33"/>
          <w:highlight w:val="none"/>
          <w:shd w:val="clear" w:color="auto" w:fill="FFFFFF"/>
          <w:lang w:val="en-US" w:eastAsia="zh-CN"/>
        </w:rPr>
        <w:t>11.82</w:t>
      </w:r>
      <w:r>
        <w:rPr>
          <w:rFonts w:hint="eastAsia" w:ascii="Times New Roman" w:hAnsi="Times New Roman" w:eastAsia="方正仿宋_GBK" w:cs="方正仿宋_GBK"/>
          <w:color w:val="auto"/>
          <w:sz w:val="32"/>
          <w:szCs w:val="33"/>
          <w:highlight w:val="none"/>
          <w:shd w:val="clear" w:color="auto" w:fill="FFFFFF"/>
        </w:rPr>
        <w:t>万元，完成预算100%。</w:t>
      </w:r>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方正仿宋_GBK" w:cs="方正仿宋_GBK"/>
          <w:color w:val="auto"/>
          <w:sz w:val="32"/>
          <w:szCs w:val="33"/>
          <w:highlight w:val="none"/>
          <w:shd w:val="clear" w:color="auto" w:fill="FFFFFF"/>
        </w:rPr>
      </w:pPr>
      <w:r>
        <w:rPr>
          <w:rFonts w:hint="eastAsia" w:ascii="Times New Roman" w:hAnsi="Times New Roman" w:eastAsia="方正仿宋_GBK" w:cs="方正仿宋_GBK"/>
          <w:color w:val="auto"/>
          <w:sz w:val="32"/>
          <w:szCs w:val="33"/>
          <w:highlight w:val="none"/>
          <w:shd w:val="clear" w:color="auto" w:fill="FFFFFF"/>
          <w:lang w:val="en-US" w:eastAsia="zh-CN"/>
        </w:rPr>
        <w:t>12.</w:t>
      </w:r>
      <w:r>
        <w:rPr>
          <w:rFonts w:hint="eastAsia" w:ascii="Times New Roman" w:hAnsi="Times New Roman" w:eastAsia="方正仿宋_GBK" w:cs="方正仿宋_GBK"/>
          <w:color w:val="auto"/>
          <w:sz w:val="32"/>
          <w:szCs w:val="33"/>
          <w:highlight w:val="none"/>
          <w:shd w:val="clear" w:color="auto" w:fill="FFFFFF"/>
        </w:rPr>
        <w:t>卫生健康支出</w:t>
      </w:r>
      <w:r>
        <w:rPr>
          <w:rFonts w:hint="eastAsia" w:ascii="Times New Roman" w:hAnsi="Times New Roman" w:eastAsia="方正仿宋_GBK" w:cs="方正仿宋_GBK"/>
          <w:color w:val="auto"/>
          <w:sz w:val="32"/>
          <w:szCs w:val="33"/>
          <w:highlight w:val="none"/>
          <w:shd w:val="clear" w:color="auto" w:fill="FFFFFF"/>
          <w:lang w:eastAsia="zh-CN"/>
        </w:rPr>
        <w:t>（</w:t>
      </w:r>
      <w:r>
        <w:rPr>
          <w:rFonts w:hint="eastAsia" w:ascii="Times New Roman" w:hAnsi="Times New Roman" w:eastAsia="方正仿宋_GBK" w:cs="方正仿宋_GBK"/>
          <w:color w:val="auto"/>
          <w:sz w:val="32"/>
          <w:szCs w:val="33"/>
          <w:highlight w:val="none"/>
          <w:shd w:val="clear" w:color="auto" w:fill="FFFFFF"/>
          <w:lang w:val="en-US" w:eastAsia="zh-CN"/>
        </w:rPr>
        <w:t>210）行政事业单位医疗（11）事业单位医疗（02）：</w:t>
      </w:r>
      <w:r>
        <w:rPr>
          <w:rFonts w:hint="eastAsia" w:ascii="Times New Roman" w:hAnsi="Times New Roman" w:eastAsia="方正仿宋_GBK" w:cs="方正仿宋_GBK"/>
          <w:color w:val="auto"/>
          <w:sz w:val="32"/>
          <w:szCs w:val="33"/>
          <w:highlight w:val="none"/>
          <w:shd w:val="clear" w:color="auto" w:fill="FFFFFF"/>
        </w:rPr>
        <w:t>支出决算</w:t>
      </w:r>
      <w:r>
        <w:rPr>
          <w:rFonts w:hint="eastAsia" w:ascii="Times New Roman" w:hAnsi="Times New Roman" w:eastAsia="方正仿宋_GBK" w:cs="方正仿宋_GBK"/>
          <w:color w:val="auto"/>
          <w:sz w:val="32"/>
          <w:szCs w:val="33"/>
          <w:highlight w:val="none"/>
          <w:shd w:val="clear" w:color="auto" w:fill="FFFFFF"/>
          <w:lang w:val="en-US" w:eastAsia="zh-CN"/>
        </w:rPr>
        <w:t>2.17</w:t>
      </w:r>
      <w:r>
        <w:rPr>
          <w:rFonts w:hint="eastAsia" w:ascii="Times New Roman" w:hAnsi="Times New Roman" w:eastAsia="方正仿宋_GBK" w:cs="方正仿宋_GBK"/>
          <w:color w:val="auto"/>
          <w:sz w:val="32"/>
          <w:szCs w:val="33"/>
          <w:highlight w:val="none"/>
          <w:shd w:val="clear" w:color="auto" w:fill="FFFFFF"/>
        </w:rPr>
        <w:t>万元，完成预算100%。</w:t>
      </w:r>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方正仿宋_GBK" w:cs="方正仿宋_GBK"/>
          <w:color w:val="auto"/>
          <w:sz w:val="32"/>
          <w:szCs w:val="33"/>
          <w:highlight w:val="none"/>
          <w:shd w:val="clear" w:color="auto" w:fill="FFFFFF"/>
        </w:rPr>
      </w:pPr>
      <w:r>
        <w:rPr>
          <w:rFonts w:hint="eastAsia" w:ascii="Times New Roman" w:hAnsi="Times New Roman" w:eastAsia="方正仿宋_GBK" w:cs="方正仿宋_GBK"/>
          <w:color w:val="auto"/>
          <w:sz w:val="32"/>
          <w:szCs w:val="33"/>
          <w:highlight w:val="none"/>
          <w:shd w:val="clear" w:color="auto" w:fill="FFFFFF"/>
          <w:lang w:val="en-US" w:eastAsia="zh-CN"/>
        </w:rPr>
        <w:t>13.</w:t>
      </w:r>
      <w:r>
        <w:rPr>
          <w:rFonts w:hint="eastAsia" w:ascii="Times New Roman" w:hAnsi="Times New Roman" w:eastAsia="方正仿宋_GBK" w:cs="方正仿宋_GBK"/>
          <w:color w:val="auto"/>
          <w:sz w:val="32"/>
          <w:szCs w:val="33"/>
          <w:highlight w:val="none"/>
          <w:shd w:val="clear" w:color="auto" w:fill="FFFFFF"/>
        </w:rPr>
        <w:t>卫生健康支出</w:t>
      </w:r>
      <w:r>
        <w:rPr>
          <w:rFonts w:hint="eastAsia" w:ascii="Times New Roman" w:hAnsi="Times New Roman" w:eastAsia="方正仿宋_GBK" w:cs="方正仿宋_GBK"/>
          <w:color w:val="auto"/>
          <w:sz w:val="32"/>
          <w:szCs w:val="33"/>
          <w:highlight w:val="none"/>
          <w:shd w:val="clear" w:color="auto" w:fill="FFFFFF"/>
          <w:lang w:eastAsia="zh-CN"/>
        </w:rPr>
        <w:t>（</w:t>
      </w:r>
      <w:r>
        <w:rPr>
          <w:rFonts w:hint="eastAsia" w:ascii="Times New Roman" w:hAnsi="Times New Roman" w:eastAsia="方正仿宋_GBK" w:cs="方正仿宋_GBK"/>
          <w:color w:val="auto"/>
          <w:sz w:val="32"/>
          <w:szCs w:val="33"/>
          <w:highlight w:val="none"/>
          <w:shd w:val="clear" w:color="auto" w:fill="FFFFFF"/>
          <w:lang w:val="en-US" w:eastAsia="zh-CN"/>
        </w:rPr>
        <w:t>210）行政事业单位医疗（11）公务员医疗补助（03）：</w:t>
      </w:r>
      <w:r>
        <w:rPr>
          <w:rFonts w:hint="eastAsia" w:ascii="Times New Roman" w:hAnsi="Times New Roman" w:eastAsia="方正仿宋_GBK" w:cs="方正仿宋_GBK"/>
          <w:color w:val="auto"/>
          <w:sz w:val="32"/>
          <w:szCs w:val="33"/>
          <w:highlight w:val="none"/>
          <w:shd w:val="clear" w:color="auto" w:fill="FFFFFF"/>
        </w:rPr>
        <w:t>支出决算</w:t>
      </w:r>
      <w:r>
        <w:rPr>
          <w:rFonts w:hint="eastAsia" w:ascii="Times New Roman" w:hAnsi="Times New Roman" w:eastAsia="方正仿宋_GBK" w:cs="方正仿宋_GBK"/>
          <w:color w:val="auto"/>
          <w:sz w:val="32"/>
          <w:szCs w:val="33"/>
          <w:highlight w:val="none"/>
          <w:shd w:val="clear" w:color="auto" w:fill="FFFFFF"/>
          <w:lang w:val="en-US" w:eastAsia="zh-CN"/>
        </w:rPr>
        <w:t>1.65</w:t>
      </w:r>
      <w:r>
        <w:rPr>
          <w:rFonts w:hint="eastAsia" w:ascii="Times New Roman" w:hAnsi="Times New Roman" w:eastAsia="方正仿宋_GBK" w:cs="方正仿宋_GBK"/>
          <w:color w:val="auto"/>
          <w:sz w:val="32"/>
          <w:szCs w:val="33"/>
          <w:highlight w:val="none"/>
          <w:shd w:val="clear" w:color="auto" w:fill="FFFFFF"/>
        </w:rPr>
        <w:t>万元，完成预算100%。</w:t>
      </w:r>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方正黑体_GBK" w:cs="方正黑体_GBK"/>
          <w:color w:val="auto"/>
          <w:sz w:val="32"/>
          <w:szCs w:val="32"/>
          <w:highlight w:val="none"/>
        </w:rPr>
      </w:pPr>
      <w:r>
        <w:rPr>
          <w:rFonts w:hint="eastAsia" w:ascii="Times New Roman" w:hAnsi="Times New Roman" w:eastAsia="方正仿宋_GBK" w:cs="方正仿宋_GBK"/>
          <w:color w:val="auto"/>
          <w:sz w:val="32"/>
          <w:szCs w:val="33"/>
          <w:highlight w:val="none"/>
          <w:shd w:val="clear" w:color="auto" w:fill="FFFFFF"/>
          <w:lang w:val="en-US" w:eastAsia="zh-CN"/>
        </w:rPr>
        <w:t>14.</w:t>
      </w:r>
      <w:r>
        <w:rPr>
          <w:rFonts w:hint="eastAsia" w:ascii="Times New Roman" w:hAnsi="Times New Roman" w:eastAsia="方正仿宋_GBK" w:cs="方正仿宋_GBK"/>
          <w:color w:val="auto"/>
          <w:sz w:val="32"/>
          <w:szCs w:val="33"/>
          <w:highlight w:val="none"/>
          <w:shd w:val="clear" w:color="auto" w:fill="FFFFFF"/>
        </w:rPr>
        <w:t>住房保障支出（221）住房改革支出（02）住房公积金（01）:支出决算为</w:t>
      </w:r>
      <w:r>
        <w:rPr>
          <w:rFonts w:hint="eastAsia" w:ascii="Times New Roman" w:hAnsi="Times New Roman" w:eastAsia="方正仿宋_GBK" w:cs="方正仿宋_GBK"/>
          <w:color w:val="auto"/>
          <w:sz w:val="32"/>
          <w:szCs w:val="33"/>
          <w:highlight w:val="none"/>
          <w:shd w:val="clear" w:color="auto" w:fill="FFFFFF"/>
          <w:lang w:val="en-US" w:eastAsia="zh-CN"/>
        </w:rPr>
        <w:t>21.1</w:t>
      </w:r>
      <w:r>
        <w:rPr>
          <w:rFonts w:hint="eastAsia" w:ascii="Times New Roman" w:hAnsi="Times New Roman" w:eastAsia="方正仿宋_GBK" w:cs="方正仿宋_GBK"/>
          <w:color w:val="auto"/>
          <w:sz w:val="32"/>
          <w:szCs w:val="33"/>
          <w:highlight w:val="none"/>
          <w:shd w:val="clear" w:color="auto" w:fill="FFFFFF"/>
        </w:rPr>
        <w:t>万元，完成预算100%。</w:t>
      </w:r>
      <w:bookmarkStart w:id="130" w:name="_Toc15377214"/>
      <w:bookmarkStart w:id="131" w:name="_Toc15396608"/>
      <w:bookmarkStart w:id="132" w:name="_Toc29116"/>
    </w:p>
    <w:p>
      <w:pPr>
        <w:keepNext w:val="0"/>
        <w:keepLines w:val="0"/>
        <w:pageBreakBefore w:val="0"/>
        <w:widowControl w:val="0"/>
        <w:tabs>
          <w:tab w:val="right" w:pos="8306"/>
        </w:tabs>
        <w:kinsoku/>
        <w:wordWrap/>
        <w:overflowPunct/>
        <w:topLinePunct w:val="0"/>
        <w:autoSpaceDE/>
        <w:autoSpaceDN/>
        <w:bidi w:val="0"/>
        <w:adjustRightInd/>
        <w:snapToGrid/>
        <w:spacing w:line="240" w:lineRule="auto"/>
        <w:ind w:left="0" w:leftChars="0" w:firstLine="640" w:firstLineChars="200"/>
        <w:jc w:val="both"/>
        <w:textAlignment w:val="auto"/>
        <w:outlineLvl w:val="1"/>
        <w:rPr>
          <w:rStyle w:val="33"/>
          <w:rFonts w:ascii="Times New Roman" w:hAnsi="Times New Roman"/>
          <w:color w:val="auto"/>
          <w:sz w:val="32"/>
          <w:highlight w:val="none"/>
        </w:rPr>
      </w:pPr>
      <w:bookmarkStart w:id="133" w:name="_Toc3130_WPSOffice_Level2"/>
      <w:bookmarkStart w:id="134" w:name="_Toc1771047522"/>
      <w:r>
        <w:rPr>
          <w:rFonts w:hint="eastAsia" w:ascii="Times New Roman" w:hAnsi="Times New Roman" w:eastAsia="方正黑体_GBK" w:cs="方正黑体_GBK"/>
          <w:color w:val="auto"/>
          <w:sz w:val="32"/>
          <w:szCs w:val="32"/>
          <w:highlight w:val="none"/>
        </w:rPr>
        <w:t>六</w:t>
      </w:r>
      <w:r>
        <w:rPr>
          <w:rFonts w:hint="eastAsia" w:ascii="Times New Roman" w:hAnsi="Times New Roman" w:eastAsia="方正黑体_GBK" w:cs="方正黑体_GBK"/>
          <w:b/>
          <w:color w:val="auto"/>
          <w:sz w:val="32"/>
          <w:szCs w:val="32"/>
          <w:highlight w:val="none"/>
        </w:rPr>
        <w:t>、一</w:t>
      </w:r>
      <w:r>
        <w:rPr>
          <w:rStyle w:val="33"/>
          <w:rFonts w:hint="eastAsia" w:ascii="Times New Roman" w:hAnsi="Times New Roman" w:eastAsia="方正黑体_GBK" w:cs="方正黑体_GBK"/>
          <w:b w:val="0"/>
          <w:color w:val="auto"/>
          <w:sz w:val="32"/>
          <w:highlight w:val="none"/>
        </w:rPr>
        <w:t>般公共预算财政拨款基本支出决算情况说明</w:t>
      </w:r>
      <w:bookmarkEnd w:id="130"/>
      <w:bookmarkEnd w:id="131"/>
      <w:bookmarkEnd w:id="132"/>
      <w:bookmarkEnd w:id="133"/>
      <w:bookmarkEnd w:id="134"/>
      <w:r>
        <w:rPr>
          <w:rStyle w:val="33"/>
          <w:rFonts w:ascii="Times New Roman" w:hAnsi="Times New Roman" w:eastAsia="黑体"/>
          <w:b w:val="0"/>
          <w:color w:val="auto"/>
          <w:sz w:val="32"/>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firstLine="596" w:firstLineChars="200"/>
        <w:textAlignment w:val="auto"/>
        <w:rPr>
          <w:rFonts w:hint="eastAsia"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color w:val="auto"/>
          <w:spacing w:val="-11"/>
          <w:kern w:val="2"/>
          <w:sz w:val="32"/>
          <w:szCs w:val="32"/>
          <w:highlight w:val="none"/>
          <w:lang w:val="en-US" w:eastAsia="zh-CN" w:bidi="ar-SA"/>
        </w:rPr>
        <w:t>2024年度一般公共预算财政拨款基本支出</w:t>
      </w:r>
      <w:r>
        <w:rPr>
          <w:rFonts w:hint="eastAsia" w:ascii="Times New Roman" w:hAnsi="Times New Roman" w:eastAsia="方正仿宋_GBK" w:cs="方正仿宋_GBK"/>
          <w:spacing w:val="-11"/>
          <w:sz w:val="32"/>
          <w:szCs w:val="32"/>
        </w:rPr>
        <w:t>283.41</w:t>
      </w:r>
      <w:r>
        <w:rPr>
          <w:rFonts w:hint="eastAsia" w:ascii="Times New Roman" w:hAnsi="Times New Roman" w:eastAsia="方正仿宋_GBK" w:cs="方正仿宋_GBK"/>
          <w:color w:val="auto"/>
          <w:spacing w:val="-11"/>
          <w:kern w:val="2"/>
          <w:sz w:val="32"/>
          <w:szCs w:val="32"/>
          <w:highlight w:val="none"/>
          <w:lang w:val="en-US" w:eastAsia="zh-CN" w:bidi="ar-SA"/>
        </w:rPr>
        <w:t>万元，其中：</w:t>
      </w:r>
      <w:r>
        <w:rPr>
          <w:rFonts w:hint="eastAsia" w:ascii="Times New Roman" w:hAnsi="Times New Roman" w:eastAsia="方正仿宋_GBK" w:cs="方正仿宋_GBK"/>
          <w:color w:val="auto"/>
          <w:kern w:val="2"/>
          <w:sz w:val="32"/>
          <w:szCs w:val="32"/>
          <w:highlight w:val="none"/>
          <w:lang w:val="en-US" w:eastAsia="zh-CN" w:bidi="ar-SA"/>
        </w:rPr>
        <w:t>人员经费</w:t>
      </w:r>
      <w:r>
        <w:rPr>
          <w:rFonts w:hint="eastAsia" w:ascii="Times New Roman" w:hAnsi="Times New Roman" w:eastAsia="方正仿宋_GBK" w:cs="方正仿宋_GBK"/>
          <w:sz w:val="32"/>
          <w:szCs w:val="32"/>
        </w:rPr>
        <w:t>251.39</w:t>
      </w:r>
      <w:r>
        <w:rPr>
          <w:rFonts w:hint="eastAsia" w:ascii="Times New Roman" w:hAnsi="Times New Roman" w:eastAsia="方正仿宋_GBK" w:cs="方正仿宋_GBK"/>
          <w:color w:val="auto"/>
          <w:kern w:val="2"/>
          <w:sz w:val="32"/>
          <w:szCs w:val="32"/>
          <w:highlight w:val="none"/>
          <w:lang w:val="en-US" w:eastAsia="zh-CN" w:bidi="ar-SA"/>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方正仿宋_GBK" w:cs="方正仿宋_GBK"/>
          <w:color w:val="auto"/>
          <w:kern w:val="2"/>
          <w:sz w:val="32"/>
          <w:szCs w:val="32"/>
          <w:highlight w:val="none"/>
          <w:lang w:val="en-US" w:eastAsia="zh-CN" w:bidi="ar-SA"/>
        </w:rPr>
        <w:br w:type="textWrapping"/>
      </w:r>
      <w:r>
        <w:rPr>
          <w:rFonts w:hint="eastAsia" w:ascii="Times New Roman" w:hAnsi="Times New Roman" w:eastAsia="方正仿宋_GBK" w:cs="方正仿宋_GBK"/>
          <w:color w:val="auto"/>
          <w:kern w:val="2"/>
          <w:sz w:val="32"/>
          <w:szCs w:val="32"/>
          <w:highlight w:val="none"/>
          <w:lang w:val="en-US" w:eastAsia="zh-CN" w:bidi="ar-SA"/>
        </w:rPr>
        <w:t>　公用经费</w:t>
      </w:r>
      <w:r>
        <w:rPr>
          <w:rFonts w:hint="eastAsia" w:ascii="Times New Roman" w:hAnsi="Times New Roman" w:eastAsia="方正仿宋_GBK" w:cs="方正仿宋_GBK"/>
          <w:sz w:val="32"/>
          <w:szCs w:val="32"/>
        </w:rPr>
        <w:t>32.02</w:t>
      </w:r>
      <w:r>
        <w:rPr>
          <w:rFonts w:hint="eastAsia" w:ascii="Times New Roman" w:hAnsi="Times New Roman" w:eastAsia="方正仿宋_GBK" w:cs="方正仿宋_GBK"/>
          <w:color w:val="auto"/>
          <w:kern w:val="2"/>
          <w:sz w:val="32"/>
          <w:szCs w:val="32"/>
          <w:highlight w:val="none"/>
          <w:lang w:val="en-US" w:eastAsia="zh-CN" w:bidi="ar-SA"/>
        </w:rPr>
        <w:t>万元，主要包括：办公费、印刷费、水费、电费、邮电费、物业管理费、差旅费、公务接待费、劳务费、委托业务费、工会经费、福利费、其他交通费、其他商品和服务支出等。</w:t>
      </w:r>
    </w:p>
    <w:p>
      <w:pPr>
        <w:keepNext w:val="0"/>
        <w:keepLines w:val="0"/>
        <w:pageBreakBefore w:val="0"/>
        <w:widowControl w:val="0"/>
        <w:tabs>
          <w:tab w:val="right" w:pos="8306"/>
        </w:tabs>
        <w:kinsoku/>
        <w:wordWrap/>
        <w:overflowPunct/>
        <w:topLinePunct w:val="0"/>
        <w:autoSpaceDE/>
        <w:autoSpaceDN/>
        <w:bidi w:val="0"/>
        <w:adjustRightInd/>
        <w:snapToGrid/>
        <w:spacing w:line="240" w:lineRule="auto"/>
        <w:ind w:left="0" w:leftChars="0" w:firstLine="640" w:firstLineChars="200"/>
        <w:jc w:val="both"/>
        <w:textAlignment w:val="auto"/>
        <w:outlineLvl w:val="1"/>
        <w:rPr>
          <w:rStyle w:val="33"/>
          <w:rFonts w:hint="eastAsia" w:ascii="Times New Roman" w:hAnsi="Times New Roman" w:eastAsia="方正黑体_GBK" w:cs="方正黑体_GBK"/>
          <w:b w:val="0"/>
          <w:color w:val="auto"/>
          <w:sz w:val="32"/>
          <w:highlight w:val="none"/>
        </w:rPr>
      </w:pPr>
      <w:bookmarkStart w:id="135" w:name="_Toc20684_WPSOffice_Level2"/>
      <w:bookmarkStart w:id="136" w:name="_Toc15396609"/>
      <w:bookmarkStart w:id="137" w:name="_Toc15377215"/>
      <w:bookmarkStart w:id="138" w:name="_Toc19596"/>
      <w:bookmarkStart w:id="139" w:name="_Toc95303462"/>
      <w:r>
        <w:rPr>
          <w:rStyle w:val="33"/>
          <w:rFonts w:hint="eastAsia" w:ascii="Times New Roman" w:hAnsi="Times New Roman" w:eastAsia="方正黑体_GBK" w:cs="方正黑体_GBK"/>
          <w:b w:val="0"/>
          <w:color w:val="auto"/>
          <w:sz w:val="32"/>
          <w:highlight w:val="none"/>
        </w:rPr>
        <w:t>七、财政拨款“三公”经费支出决算情况说明</w:t>
      </w:r>
      <w:bookmarkEnd w:id="135"/>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outlineLvl w:val="2"/>
        <w:rPr>
          <w:rFonts w:hint="eastAsia" w:ascii="Times New Roman" w:hAnsi="Times New Roman" w:eastAsia="方正楷体_GBK" w:cs="方正楷体_GBK"/>
          <w:b/>
          <w:color w:val="auto"/>
          <w:sz w:val="32"/>
          <w:szCs w:val="32"/>
          <w:highlight w:val="none"/>
        </w:rPr>
      </w:pPr>
      <w:bookmarkStart w:id="140" w:name="_Toc1718339085_WPSOffice_Level3"/>
      <w:bookmarkStart w:id="141" w:name="_Toc7923_WPSOffice_Level3"/>
      <w:bookmarkStart w:id="142" w:name="_Toc15377216"/>
      <w:r>
        <w:rPr>
          <w:rFonts w:hint="eastAsia" w:ascii="Times New Roman" w:hAnsi="Times New Roman" w:eastAsia="方正楷体_GBK" w:cs="方正楷体_GBK"/>
          <w:b/>
          <w:color w:val="auto"/>
          <w:sz w:val="32"/>
          <w:szCs w:val="32"/>
          <w:highlight w:val="none"/>
        </w:rPr>
        <w:t>（一）“三公”经费财政拨款支出决算总体情况说明</w:t>
      </w:r>
      <w:bookmarkEnd w:id="140"/>
      <w:bookmarkEnd w:id="141"/>
      <w:bookmarkEnd w:id="142"/>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Times New Roman" w:hAnsi="Times New Roman" w:eastAsia="方正仿宋_GBK" w:cs="方正仿宋_GBK"/>
          <w:color w:val="auto"/>
          <w:sz w:val="32"/>
          <w:szCs w:val="32"/>
          <w:highlight w:val="none"/>
        </w:rPr>
      </w:pPr>
      <w:bookmarkStart w:id="143" w:name="_Toc1771115865_WPSOffice_Level3"/>
      <w:bookmarkStart w:id="144" w:name="_Toc21_WPSOffice_Level3"/>
      <w:bookmarkStart w:id="145" w:name="_Toc15377217"/>
      <w:r>
        <w:rPr>
          <w:rFonts w:hint="eastAsia" w:ascii="Times New Roman" w:hAnsi="Times New Roman" w:eastAsia="方正仿宋_GBK" w:cs="方正仿宋_GBK"/>
          <w:color w:val="auto"/>
          <w:kern w:val="2"/>
          <w:sz w:val="32"/>
          <w:szCs w:val="32"/>
          <w:highlight w:val="none"/>
          <w:lang w:val="en-US" w:eastAsia="zh-CN" w:bidi="ar-SA"/>
        </w:rPr>
        <w:t>2024年度“三公”经费财政拨款支出决算为</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lang w:val="en-US" w:eastAsia="zh-CN"/>
        </w:rPr>
        <w:t>407</w:t>
      </w:r>
      <w:r>
        <w:rPr>
          <w:rFonts w:hint="eastAsia" w:ascii="Times New Roman" w:hAnsi="Times New Roman" w:eastAsia="方正仿宋_GBK" w:cs="方正仿宋_GBK"/>
          <w:color w:val="auto"/>
          <w:kern w:val="2"/>
          <w:sz w:val="32"/>
          <w:szCs w:val="32"/>
          <w:highlight w:val="none"/>
          <w:lang w:val="en-US" w:eastAsia="zh-CN" w:bidi="ar-SA"/>
        </w:rPr>
        <w:t>万元、完成预算</w:t>
      </w:r>
      <w:r>
        <w:rPr>
          <w:rFonts w:hint="eastAsia" w:ascii="Times New Roman" w:hAnsi="Times New Roman" w:eastAsia="方正仿宋_GBK" w:cs="方正仿宋_GBK"/>
          <w:sz w:val="32"/>
          <w:szCs w:val="32"/>
          <w:highlight w:val="none"/>
          <w:lang w:val="en-US" w:eastAsia="zh-CN"/>
        </w:rPr>
        <w:t>95.35</w:t>
      </w:r>
      <w:r>
        <w:rPr>
          <w:rFonts w:hint="eastAsia" w:ascii="Times New Roman" w:hAnsi="Times New Roman" w:eastAsia="方正仿宋_GBK" w:cs="方正仿宋_GBK"/>
          <w:color w:val="auto"/>
          <w:kern w:val="2"/>
          <w:sz w:val="32"/>
          <w:szCs w:val="32"/>
          <w:highlight w:val="none"/>
          <w:lang w:val="en-US" w:eastAsia="zh-CN" w:bidi="ar-SA"/>
        </w:rPr>
        <w:t>%，较上年度增加0.247万元、增长154.37%，决算数小于预算数主要原因是</w:t>
      </w:r>
      <w:r>
        <w:rPr>
          <w:rFonts w:hint="eastAsia" w:ascii="Times New Roman" w:hAnsi="Times New Roman" w:eastAsia="方正仿宋_GBK" w:cs="方正仿宋_GBK"/>
          <w:color w:val="auto"/>
          <w:sz w:val="32"/>
          <w:szCs w:val="32"/>
          <w:highlight w:val="none"/>
        </w:rPr>
        <w:t>进一步</w:t>
      </w:r>
      <w:bookmarkStart w:id="146" w:name="OLE_LINK3"/>
      <w:r>
        <w:rPr>
          <w:rFonts w:hint="eastAsia" w:ascii="Times New Roman" w:hAnsi="Times New Roman" w:eastAsia="方正仿宋_GBK" w:cs="方正仿宋_GBK"/>
          <w:color w:val="auto"/>
          <w:sz w:val="32"/>
          <w:szCs w:val="32"/>
          <w:highlight w:val="none"/>
        </w:rPr>
        <w:t>贯彻落实中央八项规定精神和</w:t>
      </w:r>
      <w:r>
        <w:rPr>
          <w:rFonts w:hint="eastAsia" w:ascii="Times New Roman" w:hAnsi="Times New Roman" w:eastAsia="方正仿宋_GBK" w:cs="方正仿宋_GBK"/>
          <w:color w:val="auto"/>
          <w:sz w:val="32"/>
          <w:szCs w:val="32"/>
          <w:highlight w:val="none"/>
          <w:lang w:eastAsia="zh-CN"/>
        </w:rPr>
        <w:t>省、市</w:t>
      </w:r>
      <w:r>
        <w:rPr>
          <w:rFonts w:hint="eastAsia" w:ascii="Times New Roman" w:hAnsi="Times New Roman" w:eastAsia="方正仿宋_GBK" w:cs="方正仿宋_GBK"/>
          <w:color w:val="auto"/>
          <w:sz w:val="32"/>
          <w:szCs w:val="32"/>
          <w:highlight w:val="none"/>
        </w:rPr>
        <w:t>十项规定，</w:t>
      </w:r>
      <w:bookmarkEnd w:id="146"/>
      <w:r>
        <w:rPr>
          <w:rFonts w:hint="eastAsia" w:ascii="Times New Roman" w:hAnsi="Times New Roman" w:eastAsia="方正仿宋_GBK" w:cs="方正仿宋_GBK"/>
          <w:color w:val="auto"/>
          <w:sz w:val="32"/>
          <w:szCs w:val="32"/>
          <w:highlight w:val="none"/>
        </w:rPr>
        <w:t>严格落实</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过紧日子</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要求，加强对“三公”经费执行的</w:t>
      </w:r>
      <w:r>
        <w:rPr>
          <w:rFonts w:hint="eastAsia" w:ascii="Times New Roman" w:hAnsi="Times New Roman" w:eastAsia="方正仿宋_GBK" w:cs="方正仿宋_GBK"/>
          <w:color w:val="auto"/>
          <w:sz w:val="32"/>
          <w:szCs w:val="32"/>
          <w:highlight w:val="none"/>
          <w:lang w:eastAsia="zh-CN"/>
        </w:rPr>
        <w:t>管理</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outlineLvl w:val="2"/>
        <w:rPr>
          <w:rFonts w:hint="eastAsia" w:ascii="Times New Roman" w:hAnsi="Times New Roman" w:eastAsia="方正楷体_GBK" w:cs="方正楷体_GBK"/>
          <w:b/>
          <w:color w:val="auto"/>
          <w:sz w:val="32"/>
          <w:szCs w:val="32"/>
          <w:highlight w:val="none"/>
        </w:rPr>
      </w:pPr>
      <w:r>
        <w:rPr>
          <w:rFonts w:hint="eastAsia" w:ascii="Times New Roman" w:hAnsi="Times New Roman" w:eastAsia="方正楷体_GBK" w:cs="方正楷体_GBK"/>
          <w:b/>
          <w:color w:val="auto"/>
          <w:sz w:val="32"/>
          <w:szCs w:val="32"/>
          <w:highlight w:val="none"/>
        </w:rPr>
        <w:t>（二）“三公”经费财政拨款支出决算具体情况说明</w:t>
      </w:r>
      <w:bookmarkEnd w:id="143"/>
      <w:bookmarkEnd w:id="144"/>
      <w:bookmarkEnd w:id="145"/>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color w:val="auto"/>
          <w:kern w:val="2"/>
          <w:sz w:val="32"/>
          <w:szCs w:val="32"/>
          <w:highlight w:val="none"/>
          <w:lang w:val="en-US" w:eastAsia="zh-CN" w:bidi="ar-SA"/>
        </w:rPr>
        <w:t>2024年度“三公”经费财政拨款支出决算中，因公出国（境）费支出决算</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kern w:val="2"/>
          <w:sz w:val="32"/>
          <w:szCs w:val="32"/>
          <w:highlight w:val="none"/>
          <w:lang w:val="en-US" w:eastAsia="zh-CN" w:bidi="ar-SA"/>
        </w:rPr>
        <w:t>万元，占0%；公务用车购置及运行维护费支出决算</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kern w:val="2"/>
          <w:sz w:val="32"/>
          <w:szCs w:val="32"/>
          <w:highlight w:val="none"/>
          <w:lang w:val="en-US" w:eastAsia="zh-CN" w:bidi="ar-SA"/>
        </w:rPr>
        <w:t>万元，占0%；公务接待费支出决算</w:t>
      </w:r>
      <w:r>
        <w:rPr>
          <w:rFonts w:hint="eastAsia" w:ascii="Times New Roman" w:hAnsi="Times New Roman" w:eastAsia="方正仿宋_GBK" w:cs="方正仿宋_GBK"/>
          <w:sz w:val="32"/>
          <w:szCs w:val="32"/>
        </w:rPr>
        <w:t>0.4</w:t>
      </w:r>
      <w:r>
        <w:rPr>
          <w:rFonts w:hint="eastAsia" w:ascii="Times New Roman" w:hAnsi="Times New Roman" w:eastAsia="方正仿宋_GBK" w:cs="方正仿宋_GBK"/>
          <w:sz w:val="32"/>
          <w:szCs w:val="32"/>
          <w:lang w:val="en-US" w:eastAsia="zh-CN"/>
        </w:rPr>
        <w:t>07</w:t>
      </w:r>
      <w:r>
        <w:rPr>
          <w:rFonts w:hint="eastAsia" w:ascii="Times New Roman" w:hAnsi="Times New Roman" w:eastAsia="方正仿宋_GBK" w:cs="方正仿宋_GBK"/>
          <w:color w:val="auto"/>
          <w:kern w:val="2"/>
          <w:sz w:val="32"/>
          <w:szCs w:val="32"/>
          <w:highlight w:val="none"/>
          <w:lang w:val="en-US" w:eastAsia="zh-CN" w:bidi="ar-SA"/>
        </w:rPr>
        <w:t>万元，占100%。具体情况如下：</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color w:val="auto"/>
          <w:kern w:val="2"/>
          <w:sz w:val="32"/>
          <w:szCs w:val="32"/>
          <w:highlight w:val="none"/>
          <w:lang w:val="en-US" w:eastAsia="zh-CN" w:bidi="ar-SA"/>
        </w:rPr>
        <w:object>
          <v:shape id="_x0000_i1031" o:spt="75" type="#_x0000_t75" style="height:164.95pt;width:271.5pt;" o:ole="t" filled="f" o:preferrelative="t" stroked="f" coordsize="21600,21600">
            <v:path/>
            <v:fill on="f" focussize="0,0"/>
            <v:stroke on="f"/>
            <v:imagedata r:id="rId22" o:title=""/>
            <o:lock v:ext="edit" aspectratio="t"/>
            <w10:wrap type="none"/>
            <w10:anchorlock/>
          </v:shape>
          <o:OLEObject Type="Embed" ProgID="Excel.Chart.8" ShapeID="_x0000_i1031" DrawAspect="Content" ObjectID="_1468075731" r:id="rId21">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方正仿宋_GBK"/>
          <w:color w:val="auto"/>
          <w:kern w:val="2"/>
          <w:sz w:val="28"/>
          <w:szCs w:val="28"/>
          <w:highlight w:val="none"/>
          <w:lang w:val="en-US" w:eastAsia="zh-CN" w:bidi="ar-SA"/>
        </w:rPr>
      </w:pPr>
      <w:bookmarkStart w:id="147" w:name="_Toc51561775_WPSOffice_Level3"/>
      <w:bookmarkStart w:id="148" w:name="_Toc23647_WPSOffice_Level3"/>
      <w:bookmarkStart w:id="149" w:name="_Toc674360951_WPSOffice_Level3"/>
      <w:r>
        <w:rPr>
          <w:rFonts w:hint="eastAsia" w:ascii="Times New Roman" w:hAnsi="Times New Roman" w:eastAsia="方正仿宋_GBK" w:cs="方正仿宋_GBK"/>
          <w:color w:val="auto"/>
          <w:kern w:val="2"/>
          <w:sz w:val="28"/>
          <w:szCs w:val="28"/>
          <w:highlight w:val="none"/>
          <w:lang w:val="en-US" w:eastAsia="zh-CN" w:bidi="ar-SA"/>
        </w:rPr>
        <w:t>图7 “三公”经费财政拨款支出结构饼状图</w:t>
      </w:r>
      <w:bookmarkEnd w:id="147"/>
      <w:bookmarkEnd w:id="148"/>
      <w:bookmarkEnd w:id="149"/>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Times New Roman" w:hAnsi="Times New Roman" w:eastAsia="方正仿宋_GBK" w:cs="方正仿宋_GBK"/>
          <w:color w:val="auto"/>
          <w:kern w:val="2"/>
          <w:sz w:val="32"/>
          <w:szCs w:val="32"/>
          <w:highlight w:val="none"/>
          <w:lang w:val="en-US" w:eastAsia="zh-CN" w:bidi="ar-SA"/>
        </w:rPr>
      </w:pPr>
      <w:bookmarkStart w:id="150" w:name="_Toc8055"/>
      <w:bookmarkStart w:id="151" w:name="_Toc15396610"/>
      <w:bookmarkStart w:id="152" w:name="_Toc867094248"/>
      <w:bookmarkStart w:id="153" w:name="_Toc15377218"/>
      <w:r>
        <w:rPr>
          <w:rFonts w:hint="eastAsia" w:ascii="Times New Roman" w:hAnsi="Times New Roman" w:eastAsia="方正仿宋_GBK" w:cs="方正仿宋_GBK"/>
          <w:b/>
          <w:bCs/>
          <w:color w:val="auto"/>
          <w:kern w:val="2"/>
          <w:sz w:val="32"/>
          <w:szCs w:val="32"/>
          <w:highlight w:val="none"/>
          <w:lang w:val="en-US" w:eastAsia="zh-CN" w:bidi="ar-SA"/>
        </w:rPr>
        <w:t>1.因公出国（境）经费支出0万元，完成预算0%。</w:t>
      </w:r>
      <w:r>
        <w:rPr>
          <w:rFonts w:hint="eastAsia" w:ascii="Times New Roman" w:hAnsi="Times New Roman" w:eastAsia="方正仿宋_GBK" w:cs="方正仿宋_GBK"/>
          <w:color w:val="auto"/>
          <w:kern w:val="2"/>
          <w:sz w:val="32"/>
          <w:szCs w:val="32"/>
          <w:highlight w:val="none"/>
          <w:lang w:val="en-US" w:eastAsia="zh-CN" w:bidi="ar-SA"/>
        </w:rPr>
        <w:t>全年安排因公出国（境）团组</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kern w:val="2"/>
          <w:sz w:val="32"/>
          <w:szCs w:val="32"/>
          <w:highlight w:val="none"/>
          <w:lang w:val="en-US" w:eastAsia="zh-CN" w:bidi="ar-SA"/>
        </w:rPr>
        <w:t>次，出国（境）</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kern w:val="2"/>
          <w:sz w:val="32"/>
          <w:szCs w:val="32"/>
          <w:highlight w:val="none"/>
          <w:lang w:val="en-US" w:eastAsia="zh-CN" w:bidi="ar-SA"/>
        </w:rPr>
        <w:t>人。因公出国（境）支出决算比2023年增加/减少0万元，增长/下降0%。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b/>
          <w:bCs/>
          <w:color w:val="auto"/>
          <w:kern w:val="2"/>
          <w:sz w:val="32"/>
          <w:szCs w:val="32"/>
          <w:highlight w:val="none"/>
          <w:lang w:val="en-US" w:eastAsia="zh-CN" w:bidi="ar-SA"/>
        </w:rPr>
        <w:t>2.公务用车购置及运行维护费支出0万元，完成预算0%。</w:t>
      </w:r>
      <w:r>
        <w:rPr>
          <w:rFonts w:hint="eastAsia" w:ascii="Times New Roman" w:hAnsi="Times New Roman" w:eastAsia="方正仿宋_GBK" w:cs="方正仿宋_GBK"/>
          <w:color w:val="auto"/>
          <w:kern w:val="2"/>
          <w:sz w:val="32"/>
          <w:szCs w:val="32"/>
          <w:highlight w:val="none"/>
          <w:lang w:val="en-US" w:eastAsia="zh-CN" w:bidi="ar-SA"/>
        </w:rPr>
        <w:t>公务用车购置及运行维护费支出决算比2023年度增加/减少0万元，增长/下降0%。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color w:val="auto"/>
          <w:kern w:val="2"/>
          <w:sz w:val="32"/>
          <w:szCs w:val="32"/>
          <w:highlight w:val="none"/>
          <w:lang w:val="en-US" w:eastAsia="zh-CN" w:bidi="ar-SA"/>
        </w:rPr>
        <w:t>其中：公务用车购置支出</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万元。全年按规定更新购置公务用车0辆，其中：轿车0辆、金额0万元，越野车0辆、金额0万元，载客汽车0辆、金额0万元。截至2024年12月31日，单位共有公务用车0辆，其中：轿车0辆、越野车0辆、载客汽车0辆。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color w:val="auto"/>
          <w:kern w:val="2"/>
          <w:sz w:val="32"/>
          <w:szCs w:val="32"/>
          <w:highlight w:val="none"/>
          <w:lang w:val="en-US" w:eastAsia="zh-CN" w:bidi="ar-SA"/>
        </w:rPr>
        <w:t>公务用车运行维护费支出</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kern w:val="2"/>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b/>
          <w:bCs/>
          <w:color w:val="auto"/>
          <w:kern w:val="2"/>
          <w:sz w:val="32"/>
          <w:szCs w:val="32"/>
          <w:highlight w:val="none"/>
          <w:lang w:val="en-US" w:eastAsia="zh-CN" w:bidi="ar-SA"/>
        </w:rPr>
        <w:t>3.公务接待费支出0.4</w:t>
      </w:r>
      <w:r>
        <w:rPr>
          <w:rFonts w:hint="eastAsia" w:eastAsia="方正仿宋_GBK" w:cs="方正仿宋_GBK"/>
          <w:b/>
          <w:bCs/>
          <w:color w:val="auto"/>
          <w:kern w:val="2"/>
          <w:sz w:val="32"/>
          <w:szCs w:val="32"/>
          <w:highlight w:val="none"/>
          <w:lang w:val="en-US" w:eastAsia="zh-CN" w:bidi="ar-SA"/>
        </w:rPr>
        <w:t>07</w:t>
      </w:r>
      <w:r>
        <w:rPr>
          <w:rFonts w:hint="eastAsia" w:ascii="Times New Roman" w:hAnsi="Times New Roman" w:eastAsia="方正仿宋_GBK" w:cs="方正仿宋_GBK"/>
          <w:b/>
          <w:bCs/>
          <w:color w:val="auto"/>
          <w:kern w:val="2"/>
          <w:sz w:val="32"/>
          <w:szCs w:val="32"/>
          <w:highlight w:val="none"/>
          <w:lang w:val="en-US" w:eastAsia="zh-CN" w:bidi="ar-SA"/>
        </w:rPr>
        <w:t>万元，完成预算95.35%。</w:t>
      </w:r>
      <w:r>
        <w:rPr>
          <w:rFonts w:hint="eastAsia" w:ascii="Times New Roman" w:hAnsi="Times New Roman" w:eastAsia="方正仿宋_GBK" w:cs="方正仿宋_GBK"/>
          <w:color w:val="auto"/>
          <w:kern w:val="2"/>
          <w:sz w:val="32"/>
          <w:szCs w:val="32"/>
          <w:highlight w:val="none"/>
          <w:lang w:val="en-US" w:eastAsia="zh-CN" w:bidi="ar-SA"/>
        </w:rPr>
        <w:t>公务接待费支出比2023年度增加0.247万元，增长154.37%，主要原因是公务接待批次较2023年有所增加，导致公务接待费支出增加。其中：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b/>
          <w:bCs/>
          <w:color w:val="auto"/>
          <w:kern w:val="2"/>
          <w:sz w:val="32"/>
          <w:szCs w:val="32"/>
          <w:highlight w:val="none"/>
          <w:lang w:val="en-US" w:eastAsia="zh-CN" w:bidi="ar-SA"/>
        </w:rPr>
        <w:t>国内公务接待支出</w:t>
      </w:r>
      <w:r>
        <w:rPr>
          <w:rFonts w:hint="eastAsia" w:ascii="Times New Roman" w:hAnsi="Times New Roman" w:eastAsia="方正仿宋_GBK" w:cs="方正仿宋_GBK"/>
          <w:color w:val="auto"/>
          <w:kern w:val="2"/>
          <w:sz w:val="32"/>
          <w:szCs w:val="32"/>
          <w:highlight w:val="none"/>
          <w:lang w:val="en-US" w:eastAsia="zh-CN" w:bidi="ar-SA"/>
        </w:rPr>
        <w:t>0.407万元，主要用于</w:t>
      </w:r>
      <w:r>
        <w:rPr>
          <w:rFonts w:hint="eastAsia" w:eastAsia="方正仿宋_GBK" w:cs="方正仿宋_GBK"/>
          <w:color w:val="auto"/>
          <w:kern w:val="2"/>
          <w:sz w:val="32"/>
          <w:szCs w:val="32"/>
          <w:highlight w:val="none"/>
          <w:lang w:val="en-US" w:eastAsia="zh-CN" w:bidi="ar-SA"/>
        </w:rPr>
        <w:t>上级</w:t>
      </w:r>
      <w:r>
        <w:rPr>
          <w:rFonts w:hint="eastAsia" w:ascii="Times New Roman" w:hAnsi="Times New Roman" w:eastAsia="方正仿宋_GBK" w:cs="方正仿宋_GBK"/>
          <w:color w:val="auto"/>
          <w:kern w:val="2"/>
          <w:sz w:val="32"/>
          <w:szCs w:val="32"/>
          <w:highlight w:val="none"/>
          <w:lang w:val="en-US" w:eastAsia="zh-CN" w:bidi="ar-SA"/>
        </w:rPr>
        <w:t>来攀开展</w:t>
      </w:r>
      <w:r>
        <w:rPr>
          <w:rFonts w:hint="default" w:ascii="Times New Roman" w:hAnsi="Times New Roman" w:eastAsia="方正仿宋_GBK" w:cs="方正仿宋_GBK"/>
          <w:color w:val="auto"/>
          <w:kern w:val="2"/>
          <w:sz w:val="32"/>
          <w:szCs w:val="32"/>
          <w:highlight w:val="none"/>
          <w:lang w:val="en-US" w:eastAsia="zh-CN" w:bidi="ar-SA"/>
        </w:rPr>
        <w:t>调研、业务工作的公务接待费</w:t>
      </w:r>
      <w:r>
        <w:rPr>
          <w:rFonts w:hint="eastAsia" w:ascii="Times New Roman" w:hAnsi="Times New Roman" w:eastAsia="方正仿宋_GBK" w:cs="方正仿宋_GBK"/>
          <w:color w:val="auto"/>
          <w:kern w:val="2"/>
          <w:sz w:val="32"/>
          <w:szCs w:val="32"/>
          <w:highlight w:val="none"/>
          <w:lang w:val="en-US" w:eastAsia="zh-CN" w:bidi="ar-SA"/>
        </w:rPr>
        <w:t>。国内公务接待5批次，23人次（不包括陪同人员），共计支出0.407万元。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b/>
          <w:bCs/>
          <w:color w:val="auto"/>
          <w:kern w:val="2"/>
          <w:sz w:val="32"/>
          <w:szCs w:val="32"/>
          <w:highlight w:val="none"/>
          <w:lang w:val="en-US" w:eastAsia="zh-CN" w:bidi="ar-SA"/>
        </w:rPr>
        <w:t>外事接待支出</w:t>
      </w:r>
      <w:r>
        <w:rPr>
          <w:rFonts w:hint="eastAsia" w:ascii="Times New Roman" w:hAnsi="Times New Roman" w:eastAsia="方正仿宋_GBK" w:cs="方正仿宋_GBK"/>
          <w:color w:val="auto"/>
          <w:kern w:val="2"/>
          <w:sz w:val="32"/>
          <w:szCs w:val="32"/>
          <w:highlight w:val="none"/>
          <w:lang w:val="en-US" w:eastAsia="zh-CN" w:bidi="ar-SA"/>
        </w:rPr>
        <w:t>0万元。外事接待0批次，0人次（不包括陪同人员），共计支出0万元。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1"/>
        <w:rPr>
          <w:rStyle w:val="33"/>
          <w:rFonts w:hint="eastAsia" w:ascii="Times New Roman" w:hAnsi="Times New Roman" w:eastAsia="方正黑体_GBK" w:cs="方正黑体_GBK"/>
          <w:color w:val="auto"/>
          <w:sz w:val="32"/>
          <w:highlight w:val="none"/>
        </w:rPr>
      </w:pPr>
      <w:bookmarkStart w:id="154" w:name="_Toc7923_WPSOffice_Level2"/>
      <w:r>
        <w:rPr>
          <w:rFonts w:hint="eastAsia" w:ascii="Times New Roman" w:hAnsi="Times New Roman" w:eastAsia="方正黑体_GBK" w:cs="方正黑体_GBK"/>
          <w:color w:val="auto"/>
          <w:sz w:val="32"/>
          <w:szCs w:val="32"/>
          <w:highlight w:val="none"/>
        </w:rPr>
        <w:t>八、</w:t>
      </w:r>
      <w:r>
        <w:rPr>
          <w:rStyle w:val="33"/>
          <w:rFonts w:hint="eastAsia" w:ascii="Times New Roman" w:hAnsi="Times New Roman" w:eastAsia="方正黑体_GBK" w:cs="方正黑体_GBK"/>
          <w:b w:val="0"/>
          <w:color w:val="auto"/>
          <w:sz w:val="32"/>
          <w:highlight w:val="none"/>
        </w:rPr>
        <w:t>政府性基金预算支出决算情况说明</w:t>
      </w:r>
      <w:bookmarkEnd w:id="150"/>
      <w:bookmarkEnd w:id="151"/>
      <w:bookmarkEnd w:id="152"/>
      <w:bookmarkEnd w:id="153"/>
      <w:bookmarkEnd w:id="154"/>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color w:val="auto"/>
          <w:kern w:val="2"/>
          <w:sz w:val="32"/>
          <w:szCs w:val="32"/>
          <w:highlight w:val="none"/>
          <w:lang w:val="en-US" w:eastAsia="zh-CN" w:bidi="ar-SA"/>
        </w:rPr>
        <w:t>2024年度政府性基金预算财政拨款支出</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kern w:val="2"/>
          <w:sz w:val="32"/>
          <w:szCs w:val="32"/>
          <w:highlight w:val="none"/>
          <w:lang w:val="en-US" w:eastAsia="zh-CN" w:bidi="ar-SA"/>
        </w:rPr>
        <w:t>万元，占本年支出合计的</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kern w:val="2"/>
          <w:sz w:val="32"/>
          <w:szCs w:val="32"/>
          <w:highlight w:val="none"/>
          <w:lang w:val="en-US" w:eastAsia="zh-CN" w:bidi="ar-SA"/>
        </w:rPr>
        <w:t>%。与2023年度相比，政府性基金预算财政拨款支出增加/减少0万元，增长/下降0%。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outlineLvl w:val="1"/>
        <w:rPr>
          <w:rStyle w:val="33"/>
          <w:rFonts w:hint="eastAsia" w:ascii="Times New Roman" w:hAnsi="Times New Roman" w:eastAsia="方正黑体_GBK" w:cs="方正黑体_GBK"/>
          <w:b w:val="0"/>
          <w:color w:val="auto"/>
          <w:sz w:val="32"/>
          <w:highlight w:val="none"/>
        </w:rPr>
      </w:pPr>
      <w:bookmarkStart w:id="155" w:name="_Toc31126"/>
      <w:bookmarkStart w:id="156" w:name="_Toc1057772724"/>
      <w:bookmarkStart w:id="157" w:name="_Toc21_WPSOffice_Level2"/>
      <w:bookmarkStart w:id="158" w:name="_Toc15396611"/>
      <w:bookmarkStart w:id="159" w:name="_Toc15377219"/>
      <w:r>
        <w:rPr>
          <w:rStyle w:val="33"/>
          <w:rFonts w:hint="eastAsia" w:ascii="Times New Roman" w:hAnsi="Times New Roman" w:eastAsia="方正黑体_GBK" w:cs="方正黑体_GBK"/>
          <w:b w:val="0"/>
          <w:color w:val="auto"/>
          <w:sz w:val="32"/>
          <w:highlight w:val="none"/>
          <w:lang w:eastAsia="zh-CN"/>
        </w:rPr>
        <w:t>九、</w:t>
      </w:r>
      <w:r>
        <w:rPr>
          <w:rStyle w:val="33"/>
          <w:rFonts w:hint="eastAsia" w:ascii="Times New Roman" w:hAnsi="Times New Roman" w:eastAsia="方正黑体_GBK" w:cs="方正黑体_GBK"/>
          <w:b w:val="0"/>
          <w:color w:val="auto"/>
          <w:sz w:val="32"/>
          <w:highlight w:val="none"/>
        </w:rPr>
        <w:t>国有资本经营预算支出决算情况说明</w:t>
      </w:r>
      <w:bookmarkEnd w:id="155"/>
      <w:bookmarkEnd w:id="156"/>
      <w:bookmarkEnd w:id="157"/>
      <w:bookmarkEnd w:id="158"/>
      <w:bookmarkEnd w:id="159"/>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Style w:val="33"/>
          <w:rFonts w:hint="eastAsia" w:ascii="Times New Roman" w:hAnsi="Times New Roman" w:eastAsia="方正黑体_GBK" w:cs="方正黑体_GBK"/>
          <w:b w:val="0"/>
          <w:color w:val="auto"/>
          <w:sz w:val="32"/>
          <w:highlight w:val="none"/>
          <w:lang w:eastAsia="zh-CN"/>
        </w:rPr>
      </w:pPr>
      <w:r>
        <w:rPr>
          <w:rFonts w:hint="eastAsia" w:ascii="Times New Roman" w:hAnsi="Times New Roman" w:eastAsia="方正仿宋_GBK" w:cs="方正仿宋_GBK"/>
          <w:color w:val="auto"/>
          <w:kern w:val="2"/>
          <w:sz w:val="32"/>
          <w:szCs w:val="32"/>
          <w:highlight w:val="none"/>
          <w:lang w:val="en-US" w:eastAsia="zh-CN" w:bidi="ar-SA"/>
        </w:rPr>
        <w:t>2024年度国有资本经营预算财政拨款支出</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kern w:val="2"/>
          <w:sz w:val="32"/>
          <w:szCs w:val="32"/>
          <w:highlight w:val="none"/>
          <w:lang w:val="en-US" w:eastAsia="zh-CN" w:bidi="ar-SA"/>
        </w:rPr>
        <w:t>万元，占本年支出合计的</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color w:val="auto"/>
          <w:kern w:val="2"/>
          <w:sz w:val="32"/>
          <w:szCs w:val="32"/>
          <w:highlight w:val="none"/>
          <w:lang w:val="en-US" w:eastAsia="zh-CN" w:bidi="ar-SA"/>
        </w:rPr>
        <w:t>%。与2023年度相比，国有资本经营预算财政拨款支出增加/减少0万元，增长/下降0%。</w:t>
      </w:r>
      <w:bookmarkStart w:id="160" w:name="_Toc15377221"/>
      <w:bookmarkStart w:id="161" w:name="_Toc442634086"/>
      <w:bookmarkStart w:id="162" w:name="_Toc15396612"/>
      <w:bookmarkStart w:id="163" w:name="_Toc15304"/>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Style w:val="33"/>
          <w:rFonts w:hint="eastAsia" w:ascii="Times New Roman" w:hAnsi="Times New Roman" w:eastAsia="方正黑体_GBK" w:cs="方正黑体_GBK"/>
          <w:b w:val="0"/>
          <w:color w:val="auto"/>
          <w:sz w:val="32"/>
          <w:highlight w:val="none"/>
          <w:lang w:eastAsia="zh-CN"/>
        </w:rPr>
      </w:pPr>
      <w:bookmarkStart w:id="164" w:name="_Toc23647_WPSOffice_Level2"/>
      <w:r>
        <w:rPr>
          <w:rStyle w:val="33"/>
          <w:rFonts w:hint="eastAsia" w:ascii="Times New Roman" w:hAnsi="Times New Roman" w:eastAsia="方正黑体_GBK" w:cs="方正黑体_GBK"/>
          <w:b w:val="0"/>
          <w:color w:val="auto"/>
          <w:sz w:val="32"/>
          <w:highlight w:val="none"/>
          <w:lang w:eastAsia="zh-CN"/>
        </w:rPr>
        <w:t>十、其他重要事项的情况说明</w:t>
      </w:r>
      <w:bookmarkEnd w:id="160"/>
      <w:bookmarkEnd w:id="161"/>
      <w:bookmarkEnd w:id="162"/>
      <w:bookmarkEnd w:id="163"/>
      <w:bookmarkEnd w:id="164"/>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outlineLvl w:val="2"/>
        <w:rPr>
          <w:rFonts w:hint="eastAsia" w:ascii="Times New Roman" w:hAnsi="Times New Roman" w:eastAsia="方正楷体_GBK" w:cs="方正楷体_GBK"/>
          <w:b/>
          <w:color w:val="auto"/>
          <w:sz w:val="32"/>
          <w:szCs w:val="32"/>
          <w:highlight w:val="none"/>
        </w:rPr>
      </w:pPr>
      <w:bookmarkStart w:id="165" w:name="_Toc15377222"/>
      <w:bookmarkStart w:id="166" w:name="_Toc1296531299"/>
      <w:bookmarkStart w:id="167" w:name="_Toc24869_WPSOffice_Level3"/>
      <w:r>
        <w:rPr>
          <w:rFonts w:hint="eastAsia" w:ascii="Times New Roman" w:hAnsi="Times New Roman" w:eastAsia="方正楷体_GBK" w:cs="方正楷体_GBK"/>
          <w:b/>
          <w:color w:val="auto"/>
          <w:sz w:val="32"/>
          <w:szCs w:val="32"/>
          <w:highlight w:val="none"/>
        </w:rPr>
        <w:t>（一）机关运行经费支出情况</w:t>
      </w:r>
      <w:bookmarkEnd w:id="165"/>
      <w:bookmarkEnd w:id="166"/>
      <w:bookmarkEnd w:id="167"/>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color w:val="auto"/>
          <w:kern w:val="2"/>
          <w:sz w:val="32"/>
          <w:szCs w:val="32"/>
          <w:highlight w:val="none"/>
          <w:lang w:val="en-US" w:eastAsia="zh-CN" w:bidi="ar-SA"/>
        </w:rPr>
        <w:t>2024年度，</w:t>
      </w:r>
      <w:r>
        <w:rPr>
          <w:rFonts w:hint="eastAsia" w:eastAsia="方正仿宋_GBK" w:cs="方正仿宋_GBK"/>
          <w:sz w:val="32"/>
          <w:szCs w:val="32"/>
          <w:lang w:eastAsia="zh-CN"/>
        </w:rPr>
        <w:t>团市委</w:t>
      </w:r>
      <w:r>
        <w:rPr>
          <w:rFonts w:hint="eastAsia" w:ascii="Times New Roman" w:hAnsi="Times New Roman" w:eastAsia="方正仿宋_GBK" w:cs="方正仿宋_GBK"/>
          <w:color w:val="auto"/>
          <w:kern w:val="2"/>
          <w:sz w:val="32"/>
          <w:szCs w:val="32"/>
          <w:highlight w:val="none"/>
          <w:lang w:val="en-US" w:eastAsia="zh-CN" w:bidi="ar-SA"/>
        </w:rPr>
        <w:t>机关运行经费支出</w:t>
      </w:r>
      <w:r>
        <w:rPr>
          <w:rFonts w:hint="eastAsia" w:ascii="Times New Roman" w:hAnsi="Times New Roman" w:eastAsia="方正仿宋_GBK" w:cs="方正仿宋_GBK"/>
          <w:sz w:val="32"/>
          <w:szCs w:val="32"/>
        </w:rPr>
        <w:t>32.02</w:t>
      </w:r>
      <w:r>
        <w:rPr>
          <w:rFonts w:hint="eastAsia" w:ascii="Times New Roman" w:hAnsi="Times New Roman" w:eastAsia="方正仿宋_GBK" w:cs="方正仿宋_GBK"/>
          <w:color w:val="auto"/>
          <w:kern w:val="2"/>
          <w:sz w:val="32"/>
          <w:szCs w:val="32"/>
          <w:highlight w:val="none"/>
          <w:lang w:val="en-US" w:eastAsia="zh-CN" w:bidi="ar-SA"/>
        </w:rPr>
        <w:t>万元，比2023年度减少29.14万元，下降47.65%。主要原因是</w:t>
      </w:r>
      <w:r>
        <w:rPr>
          <w:rFonts w:hint="eastAsia" w:ascii="Times New Roman" w:hAnsi="Times New Roman" w:eastAsia="方正仿宋_GBK" w:cs="方正仿宋_GBK"/>
          <w:sz w:val="32"/>
          <w:szCs w:val="32"/>
          <w:lang w:eastAsia="zh-CN"/>
        </w:rPr>
        <w:t>严格落实“过紧日子”要求，优化会议、培训方式，多采用线上会议形式召开，减少资料印制等费用。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outlineLvl w:val="2"/>
        <w:rPr>
          <w:rFonts w:hint="eastAsia" w:ascii="Times New Roman" w:hAnsi="Times New Roman" w:eastAsia="方正楷体_GBK" w:cs="方正楷体_GBK"/>
          <w:b/>
          <w:color w:val="auto"/>
          <w:sz w:val="32"/>
          <w:szCs w:val="32"/>
          <w:highlight w:val="none"/>
        </w:rPr>
      </w:pPr>
      <w:bookmarkStart w:id="168" w:name="_Toc1169717837_WPSOffice_Level3"/>
      <w:bookmarkStart w:id="169" w:name="_Toc15377223"/>
      <w:bookmarkStart w:id="170" w:name="_Toc31701_WPSOffice_Level3"/>
      <w:bookmarkStart w:id="171" w:name="_Toc1099038784"/>
      <w:r>
        <w:rPr>
          <w:rFonts w:hint="eastAsia" w:ascii="Times New Roman" w:hAnsi="Times New Roman" w:eastAsia="方正楷体_GBK" w:cs="方正楷体_GBK"/>
          <w:b/>
          <w:color w:val="auto"/>
          <w:sz w:val="32"/>
          <w:szCs w:val="32"/>
          <w:highlight w:val="none"/>
        </w:rPr>
        <w:t>（二）政府采购支出情况</w:t>
      </w:r>
      <w:bookmarkEnd w:id="168"/>
      <w:bookmarkEnd w:id="169"/>
      <w:bookmarkEnd w:id="170"/>
      <w:bookmarkEnd w:id="171"/>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方正仿宋_GBK" w:cs="方正仿宋_GBK"/>
          <w:color w:val="auto"/>
          <w:kern w:val="2"/>
          <w:sz w:val="32"/>
          <w:szCs w:val="32"/>
          <w:highlight w:val="none"/>
          <w:lang w:val="en-US" w:eastAsia="zh-CN" w:bidi="ar-SA"/>
        </w:rPr>
      </w:pPr>
      <w:r>
        <w:rPr>
          <w:rFonts w:hint="eastAsia" w:ascii="Times New Roman" w:hAnsi="Times New Roman" w:eastAsia="方正仿宋_GBK" w:cs="方正仿宋_GBK"/>
          <w:color w:val="auto"/>
          <w:kern w:val="2"/>
          <w:sz w:val="32"/>
          <w:szCs w:val="32"/>
          <w:highlight w:val="none"/>
          <w:lang w:val="en-US" w:eastAsia="zh-CN" w:bidi="ar-SA"/>
        </w:rPr>
        <w:t>2024年度，</w:t>
      </w:r>
      <w:r>
        <w:rPr>
          <w:rFonts w:hint="eastAsia" w:eastAsia="方正仿宋_GBK" w:cs="方正仿宋_GBK"/>
          <w:color w:val="auto"/>
          <w:kern w:val="2"/>
          <w:sz w:val="32"/>
          <w:szCs w:val="32"/>
          <w:highlight w:val="none"/>
          <w:lang w:val="en-US" w:eastAsia="zh-CN" w:bidi="ar-SA"/>
        </w:rPr>
        <w:t>团市委</w:t>
      </w:r>
      <w:r>
        <w:rPr>
          <w:rFonts w:hint="eastAsia" w:ascii="Times New Roman" w:hAnsi="Times New Roman" w:eastAsia="方正仿宋_GBK" w:cs="方正仿宋_GBK"/>
          <w:color w:val="auto"/>
          <w:kern w:val="2"/>
          <w:sz w:val="32"/>
          <w:szCs w:val="32"/>
          <w:highlight w:val="none"/>
          <w:lang w:val="en-US" w:eastAsia="zh-CN" w:bidi="ar-SA"/>
        </w:rPr>
        <w:t>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outlineLvl w:val="2"/>
        <w:rPr>
          <w:rFonts w:hint="eastAsia" w:ascii="Times New Roman" w:hAnsi="Times New Roman" w:eastAsia="楷体_GB2312" w:cs="楷体_GB2312"/>
          <w:b/>
          <w:color w:val="auto"/>
          <w:sz w:val="32"/>
          <w:szCs w:val="32"/>
          <w:highlight w:val="none"/>
        </w:rPr>
      </w:pPr>
      <w:bookmarkStart w:id="172" w:name="_Toc1807812628"/>
      <w:bookmarkStart w:id="173" w:name="_Toc168940720_WPSOffice_Level3"/>
      <w:bookmarkStart w:id="174" w:name="_Toc3823_WPSOffice_Level3"/>
      <w:bookmarkStart w:id="175" w:name="_Toc15377224"/>
      <w:r>
        <w:rPr>
          <w:rFonts w:hint="eastAsia" w:ascii="Times New Roman" w:hAnsi="Times New Roman" w:eastAsia="楷体_GB2312" w:cs="楷体_GB2312"/>
          <w:b/>
          <w:color w:val="auto"/>
          <w:sz w:val="32"/>
          <w:szCs w:val="32"/>
          <w:highlight w:val="none"/>
        </w:rPr>
        <w:t>（三）国有资产占有使用情况</w:t>
      </w:r>
      <w:bookmarkEnd w:id="172"/>
      <w:bookmarkEnd w:id="173"/>
      <w:bookmarkEnd w:id="174"/>
      <w:bookmarkEnd w:id="175"/>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方正楷体_GBK" w:cs="方正楷体_GBK"/>
          <w:b/>
          <w:color w:val="auto"/>
          <w:sz w:val="32"/>
          <w:szCs w:val="32"/>
          <w:highlight w:val="none"/>
        </w:rPr>
      </w:pPr>
      <w:r>
        <w:rPr>
          <w:rFonts w:hint="eastAsia" w:ascii="Times New Roman" w:hAnsi="Times New Roman" w:eastAsia="方正仿宋_GBK" w:cs="方正仿宋_GBK"/>
          <w:color w:val="auto"/>
          <w:kern w:val="2"/>
          <w:sz w:val="32"/>
          <w:szCs w:val="32"/>
          <w:highlight w:val="none"/>
          <w:lang w:val="en-US" w:eastAsia="zh-CN" w:bidi="ar-SA"/>
        </w:rPr>
        <w:t>截至2024年12月31日，</w:t>
      </w:r>
      <w:r>
        <w:rPr>
          <w:rFonts w:hint="eastAsia" w:eastAsia="方正仿宋_GBK" w:cs="方正仿宋_GBK"/>
          <w:color w:val="auto"/>
          <w:kern w:val="2"/>
          <w:sz w:val="32"/>
          <w:szCs w:val="32"/>
          <w:highlight w:val="none"/>
          <w:lang w:val="en-US" w:eastAsia="zh-CN" w:bidi="ar-SA"/>
        </w:rPr>
        <w:t>团市委</w:t>
      </w:r>
      <w:r>
        <w:rPr>
          <w:rFonts w:hint="eastAsia" w:ascii="Times New Roman" w:hAnsi="Times New Roman" w:eastAsia="方正仿宋_GBK" w:cs="方正仿宋_GBK"/>
          <w:color w:val="auto"/>
          <w:kern w:val="2"/>
          <w:sz w:val="32"/>
          <w:szCs w:val="32"/>
          <w:highlight w:val="none"/>
          <w:lang w:val="en-US" w:eastAsia="zh-CN" w:bidi="ar-SA"/>
        </w:rPr>
        <w:t>共有车辆0辆，其中：主要负责人用车0辆、机要通信用车0辆、应急保障用车0辆、其他用车0辆。单价100万元（含）以上设备（不含车辆）0台（套）。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outlineLvl w:val="2"/>
        <w:rPr>
          <w:rFonts w:hint="eastAsia" w:ascii="Times New Roman" w:hAnsi="Times New Roman" w:eastAsia="方正楷体_GBK" w:cs="方正楷体_GBK"/>
          <w:b/>
          <w:color w:val="auto"/>
          <w:sz w:val="32"/>
          <w:szCs w:val="32"/>
          <w:highlight w:val="none"/>
        </w:rPr>
      </w:pPr>
      <w:bookmarkStart w:id="176" w:name="_Toc1416971696"/>
      <w:bookmarkStart w:id="177" w:name="_Toc523851915_WPSOffice_Level3"/>
      <w:bookmarkStart w:id="178" w:name="_Toc20881_WPSOffice_Level3"/>
      <w:r>
        <w:rPr>
          <w:rFonts w:hint="eastAsia" w:ascii="Times New Roman" w:hAnsi="Times New Roman" w:eastAsia="方正楷体_GBK" w:cs="方正楷体_GBK"/>
          <w:b/>
          <w:color w:val="auto"/>
          <w:sz w:val="32"/>
          <w:szCs w:val="32"/>
          <w:highlight w:val="none"/>
        </w:rPr>
        <w:t>（四）预算绩效管理情况</w:t>
      </w:r>
      <w:bookmarkEnd w:id="176"/>
      <w:bookmarkEnd w:id="177"/>
      <w:bookmarkEnd w:id="178"/>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kern w:val="2"/>
          <w:sz w:val="32"/>
          <w:szCs w:val="32"/>
          <w:highlight w:val="none"/>
          <w:lang w:val="en-US" w:eastAsia="zh-CN" w:bidi="ar-SA"/>
        </w:rPr>
        <w:t>根据预算绩效管理要求，</w:t>
      </w:r>
      <w:r>
        <w:rPr>
          <w:rFonts w:hint="eastAsia" w:ascii="Times New Roman" w:hAnsi="Times New Roman" w:eastAsia="方正仿宋_GBK" w:cs="方正仿宋_GBK"/>
          <w:color w:val="auto"/>
          <w:sz w:val="32"/>
          <w:szCs w:val="32"/>
          <w:highlight w:val="none"/>
          <w:lang w:val="en-US" w:eastAsia="zh-CN"/>
        </w:rPr>
        <w:t>团市委</w:t>
      </w:r>
      <w:r>
        <w:rPr>
          <w:rFonts w:hint="eastAsia" w:ascii="Times New Roman" w:hAnsi="Times New Roman" w:eastAsia="方正仿宋_GBK" w:cs="方正仿宋_GBK"/>
          <w:color w:val="auto"/>
          <w:kern w:val="2"/>
          <w:sz w:val="32"/>
          <w:szCs w:val="32"/>
          <w:highlight w:val="none"/>
          <w:lang w:val="en-US" w:eastAsia="zh-CN" w:bidi="ar-SA"/>
        </w:rPr>
        <w:t>在2024年度预算编制阶段，</w:t>
      </w:r>
      <w:r>
        <w:rPr>
          <w:rFonts w:hint="eastAsia" w:ascii="Times New Roman" w:hAnsi="Times New Roman" w:eastAsia="方正仿宋_GBK" w:cs="方正仿宋_GBK"/>
          <w:color w:val="auto"/>
          <w:sz w:val="32"/>
          <w:szCs w:val="32"/>
          <w:highlight w:val="none"/>
        </w:rPr>
        <w:t>组织对大学生志愿服务西部计划地方项目“乡村振兴”专项项目</w:t>
      </w:r>
      <w:r>
        <w:rPr>
          <w:rFonts w:hint="eastAsia" w:ascii="Times New Roman" w:hAnsi="Times New Roman" w:eastAsia="方正仿宋_GBK" w:cs="方正仿宋_GBK"/>
          <w:color w:val="auto"/>
          <w:sz w:val="32"/>
          <w:szCs w:val="32"/>
          <w:highlight w:val="none"/>
          <w:lang w:eastAsia="zh-CN"/>
        </w:rPr>
        <w:t>、挂职干部补助、物业管理费等</w:t>
      </w:r>
      <w:r>
        <w:rPr>
          <w:rFonts w:hint="eastAsia" w:ascii="Times New Roman" w:hAnsi="Times New Roman" w:eastAsia="方正仿宋_GBK" w:cs="方正仿宋_GBK"/>
          <w:color w:val="auto"/>
          <w:sz w:val="32"/>
          <w:szCs w:val="32"/>
          <w:highlight w:val="none"/>
          <w:lang w:val="en-US" w:eastAsia="zh-CN"/>
        </w:rPr>
        <w:t>5个项目</w:t>
      </w:r>
      <w:r>
        <w:rPr>
          <w:rFonts w:hint="eastAsia" w:ascii="Times New Roman" w:hAnsi="Times New Roman" w:eastAsia="方正仿宋_GBK" w:cs="方正仿宋_GBK"/>
          <w:color w:val="auto"/>
          <w:sz w:val="32"/>
          <w:szCs w:val="32"/>
          <w:highlight w:val="none"/>
        </w:rPr>
        <w:t>开展了预算事前绩效评估，对</w:t>
      </w:r>
      <w:r>
        <w:rPr>
          <w:rFonts w:hint="eastAsia" w:ascii="Times New Roman" w:hAnsi="Times New Roman" w:eastAsia="方正仿宋_GBK" w:cs="方正仿宋_GBK"/>
          <w:color w:val="auto"/>
          <w:sz w:val="32"/>
          <w:szCs w:val="32"/>
          <w:highlight w:val="none"/>
          <w:lang w:val="en-US" w:eastAsia="zh-CN"/>
        </w:rPr>
        <w:t>5</w:t>
      </w:r>
      <w:r>
        <w:rPr>
          <w:rFonts w:hint="eastAsia" w:ascii="Times New Roman" w:hAnsi="Times New Roman" w:eastAsia="方正仿宋_GBK" w:cs="方正仿宋_GBK"/>
          <w:color w:val="auto"/>
          <w:sz w:val="32"/>
          <w:szCs w:val="32"/>
          <w:highlight w:val="none"/>
        </w:rPr>
        <w:t>个项目编制了绩效目标，预算执行过程中，选取</w:t>
      </w:r>
      <w:r>
        <w:rPr>
          <w:rFonts w:hint="eastAsia" w:ascii="Times New Roman" w:hAnsi="Times New Roman" w:eastAsia="方正仿宋_GBK" w:cs="方正仿宋_GBK"/>
          <w:color w:val="auto"/>
          <w:sz w:val="32"/>
          <w:szCs w:val="32"/>
          <w:highlight w:val="none"/>
          <w:lang w:val="en-US" w:eastAsia="zh-CN"/>
        </w:rPr>
        <w:t>5</w:t>
      </w:r>
      <w:r>
        <w:rPr>
          <w:rFonts w:hint="eastAsia" w:ascii="Times New Roman" w:hAnsi="Times New Roman" w:eastAsia="方正仿宋_GBK" w:cs="方正仿宋_GBK"/>
          <w:color w:val="auto"/>
          <w:sz w:val="32"/>
          <w:szCs w:val="32"/>
          <w:highlight w:val="none"/>
        </w:rPr>
        <w:t>个项目开展绩效监控</w:t>
      </w:r>
      <w:r>
        <w:rPr>
          <w:rFonts w:hint="eastAsia" w:ascii="Times New Roman" w:hAnsi="Times New Roman" w:eastAsia="方正仿宋_GBK" w:cs="方正仿宋_GBK"/>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ascii="Times New Roman" w:eastAsia="方正仿宋_GBK" w:cs="方正仿宋_GBK"/>
          <w:color w:val="auto"/>
          <w:sz w:val="32"/>
          <w:szCs w:val="32"/>
          <w:highlight w:val="none"/>
          <w:lang w:val="en-US" w:eastAsia="zh-CN"/>
        </w:rPr>
        <w:t>团市委</w:t>
      </w:r>
      <w:r>
        <w:rPr>
          <w:rFonts w:hint="eastAsia" w:ascii="Times New Roman" w:hAnsi="Times New Roman" w:eastAsia="方正仿宋_GBK" w:cs="方正仿宋_GBK"/>
          <w:color w:val="auto"/>
          <w:sz w:val="32"/>
          <w:szCs w:val="32"/>
          <w:highlight w:val="none"/>
        </w:rPr>
        <w:t>部门整体</w:t>
      </w:r>
      <w:r>
        <w:rPr>
          <w:rFonts w:hint="eastAsia" w:ascii="Times New Roman" w:hAnsi="Times New Roman" w:eastAsia="方正仿宋_GBK" w:cs="方正仿宋_GBK"/>
          <w:color w:val="auto"/>
          <w:sz w:val="32"/>
          <w:szCs w:val="32"/>
          <w:highlight w:val="none"/>
          <w:lang w:eastAsia="zh-CN"/>
        </w:rPr>
        <w:t>（含部门预算项目）</w:t>
      </w:r>
      <w:r>
        <w:rPr>
          <w:rFonts w:hint="eastAsia" w:ascii="Times New Roman" w:hAnsi="Times New Roman" w:eastAsia="方正仿宋_GBK" w:cs="方正仿宋_GBK"/>
          <w:color w:val="auto"/>
          <w:kern w:val="2"/>
          <w:sz w:val="32"/>
          <w:szCs w:val="32"/>
          <w:highlight w:val="none"/>
          <w:lang w:val="en-US" w:eastAsia="zh-CN" w:bidi="ar-SA"/>
        </w:rPr>
        <w:t>绩效自评报告、</w:t>
      </w:r>
      <w:r>
        <w:rPr>
          <w:rFonts w:hint="eastAsia" w:ascii="Times New Roman" w:hAnsi="Times New Roman" w:eastAsia="方正仿宋_GBK" w:cs="方正仿宋_GBK"/>
          <w:color w:val="auto"/>
          <w:sz w:val="32"/>
          <w:szCs w:val="32"/>
          <w:highlight w:val="none"/>
          <w:lang w:val="en-US" w:eastAsia="zh-CN"/>
        </w:rPr>
        <w:t>大学生志愿服务西部计划地方项目“乡村振兴”专项</w:t>
      </w:r>
      <w:r>
        <w:rPr>
          <w:rFonts w:hint="eastAsia" w:ascii="Times New Roman" w:hAnsi="Times New Roman" w:eastAsia="方正仿宋_GBK" w:cs="方正仿宋_GBK"/>
          <w:color w:val="auto"/>
          <w:sz w:val="32"/>
          <w:szCs w:val="32"/>
          <w:highlight w:val="none"/>
          <w:lang w:eastAsia="zh-CN"/>
        </w:rPr>
        <w:t>预算项目</w:t>
      </w:r>
      <w:r>
        <w:rPr>
          <w:rFonts w:hint="eastAsia" w:ascii="Times New Roman" w:hAnsi="Times New Roman" w:eastAsia="方正仿宋_GBK" w:cs="方正仿宋_GBK"/>
          <w:color w:val="auto"/>
          <w:sz w:val="32"/>
          <w:szCs w:val="32"/>
          <w:highlight w:val="none"/>
          <w:lang w:val="en-US" w:eastAsia="zh-CN"/>
        </w:rPr>
        <w:t>绩效自评报告</w:t>
      </w:r>
      <w:r>
        <w:rPr>
          <w:rFonts w:hint="eastAsia" w:ascii="Times New Roman" w:hAnsi="Times New Roman" w:eastAsia="方正仿宋_GBK" w:cs="方正仿宋_GBK"/>
          <w:color w:val="auto"/>
          <w:kern w:val="2"/>
          <w:sz w:val="32"/>
          <w:szCs w:val="32"/>
          <w:highlight w:val="none"/>
          <w:lang w:val="en-US" w:eastAsia="zh-CN" w:bidi="ar-SA"/>
        </w:rPr>
        <w:t>，其中，</w:t>
      </w:r>
      <w:r>
        <w:rPr>
          <w:rFonts w:hint="eastAsia" w:ascii="Times New Roman" w:hAnsi="Times New Roman" w:eastAsia="方正仿宋_GBK" w:cs="方正仿宋_GBK"/>
          <w:color w:val="auto"/>
          <w:sz w:val="32"/>
          <w:szCs w:val="32"/>
          <w:highlight w:val="none"/>
          <w:lang w:val="en-US" w:eastAsia="zh-CN"/>
        </w:rPr>
        <w:t>团市委</w:t>
      </w:r>
      <w:r>
        <w:rPr>
          <w:rFonts w:hint="eastAsia" w:ascii="Times New Roman" w:hAnsi="Times New Roman" w:eastAsia="方正仿宋_GBK" w:cs="方正仿宋_GBK"/>
          <w:color w:val="auto"/>
          <w:kern w:val="2"/>
          <w:sz w:val="32"/>
          <w:szCs w:val="32"/>
          <w:highlight w:val="none"/>
          <w:lang w:val="en-US" w:eastAsia="zh-CN" w:bidi="ar-SA"/>
        </w:rPr>
        <w:t>部门整体（含部门预算项目）绩效自评得分为9</w:t>
      </w:r>
      <w:r>
        <w:rPr>
          <w:rFonts w:hint="eastAsia" w:ascii="Times New Roman" w:eastAsia="方正仿宋_GBK" w:cs="方正仿宋_GBK"/>
          <w:color w:val="auto"/>
          <w:kern w:val="2"/>
          <w:sz w:val="32"/>
          <w:szCs w:val="32"/>
          <w:highlight w:val="none"/>
          <w:lang w:val="en-US" w:eastAsia="zh-CN" w:bidi="ar-SA"/>
        </w:rPr>
        <w:t>3.5</w:t>
      </w:r>
      <w:r>
        <w:rPr>
          <w:rFonts w:hint="eastAsia" w:ascii="Times New Roman" w:hAnsi="Times New Roman" w:eastAsia="方正仿宋_GBK" w:cs="方正仿宋_GBK"/>
          <w:color w:val="auto"/>
          <w:kern w:val="2"/>
          <w:sz w:val="32"/>
          <w:szCs w:val="32"/>
          <w:highlight w:val="none"/>
          <w:lang w:val="en-US" w:eastAsia="zh-CN" w:bidi="ar-SA"/>
        </w:rPr>
        <w:t>分，</w:t>
      </w:r>
      <w:r>
        <w:rPr>
          <w:rFonts w:hint="eastAsia" w:ascii="Times New Roman" w:hAnsi="Times New Roman" w:eastAsia="方正仿宋_GBK" w:cs="方正仿宋_GBK"/>
          <w:color w:val="auto"/>
          <w:sz w:val="32"/>
          <w:szCs w:val="32"/>
          <w:highlight w:val="none"/>
          <w:lang w:val="en-US" w:eastAsia="zh-CN"/>
        </w:rPr>
        <w:t>绩效自评综述：</w:t>
      </w:r>
      <w:r>
        <w:rPr>
          <w:rFonts w:hint="eastAsia" w:ascii="Times New Roman" w:hAnsi="Times New Roman" w:eastAsia="方正仿宋_GBK" w:cs="方正仿宋_GBK"/>
          <w:color w:val="auto"/>
          <w:sz w:val="32"/>
          <w:szCs w:val="32"/>
          <w:highlight w:val="none"/>
        </w:rPr>
        <w:t>我单位较好的完成绩效目标任务，日常管理工作按照单位相关管理制度执行，建立了工作有计划、实施有方案、日常有监督的管理机制，工作取得了较好的成效，效能得到了提高</w:t>
      </w:r>
      <w:r>
        <w:rPr>
          <w:rFonts w:hint="eastAsia" w:asci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获得了社会公众的好评。</w:t>
      </w:r>
      <w:r>
        <w:rPr>
          <w:rFonts w:hint="eastAsia" w:ascii="Times New Roman" w:hAnsi="Times New Roman" w:eastAsia="方正仿宋_GBK" w:cs="方正仿宋_GBK"/>
          <w:color w:val="auto"/>
          <w:sz w:val="32"/>
          <w:szCs w:val="32"/>
          <w:highlight w:val="none"/>
          <w:lang w:val="en-US" w:eastAsia="zh-CN"/>
        </w:rPr>
        <w:t>大学生志愿服务西部计划地方项目“乡村振兴”</w:t>
      </w:r>
      <w:r>
        <w:rPr>
          <w:rFonts w:hint="eastAsia" w:ascii="Times New Roman" w:hAnsi="Times New Roman" w:eastAsia="方正仿宋_GBK" w:cs="方正仿宋_GBK"/>
          <w:color w:val="auto"/>
          <w:sz w:val="32"/>
          <w:szCs w:val="32"/>
          <w:highlight w:val="none"/>
          <w:lang w:eastAsia="zh-CN"/>
        </w:rPr>
        <w:t>专项预</w:t>
      </w:r>
      <w:r>
        <w:rPr>
          <w:rFonts w:hint="eastAsia" w:ascii="Times New Roman" w:hAnsi="Times New Roman" w:eastAsia="方正仿宋_GBK" w:cs="方正仿宋_GBK"/>
          <w:color w:val="auto"/>
          <w:sz w:val="32"/>
          <w:szCs w:val="32"/>
          <w:highlight w:val="none"/>
          <w:lang w:val="en-US" w:eastAsia="zh-CN"/>
        </w:rPr>
        <w:t>算项目绩效自评得分为</w:t>
      </w:r>
      <w:r>
        <w:rPr>
          <w:rFonts w:hint="eastAsia" w:ascii="Times New Roman" w:eastAsia="方正仿宋_GBK" w:cs="方正仿宋_GBK"/>
          <w:color w:val="auto"/>
          <w:sz w:val="32"/>
          <w:szCs w:val="32"/>
          <w:highlight w:val="none"/>
          <w:lang w:val="en-US" w:eastAsia="zh-CN"/>
        </w:rPr>
        <w:t>95</w:t>
      </w:r>
      <w:r>
        <w:rPr>
          <w:rFonts w:hint="eastAsia" w:ascii="Times New Roman" w:hAnsi="Times New Roman" w:eastAsia="方正仿宋_GBK" w:cs="方正仿宋_GBK"/>
          <w:color w:val="auto"/>
          <w:sz w:val="32"/>
          <w:szCs w:val="32"/>
          <w:highlight w:val="none"/>
          <w:lang w:val="en-US" w:eastAsia="zh-CN"/>
        </w:rPr>
        <w:t>分，绩效自评综述：</w:t>
      </w:r>
      <w:r>
        <w:rPr>
          <w:rFonts w:hint="eastAsia" w:ascii="Times New Roman" w:hAnsi="Times New Roman" w:eastAsia="方正仿宋_GBK" w:cs="方正仿宋_GBK"/>
          <w:color w:val="auto"/>
          <w:sz w:val="32"/>
          <w:szCs w:val="32"/>
          <w:highlight w:val="none"/>
        </w:rPr>
        <w:t>项目绩效目标整体完成较好，已达到年初设定目标值</w:t>
      </w:r>
      <w:r>
        <w:rPr>
          <w:rFonts w:hint="eastAsia" w:ascii="Times New Roman" w:hAnsi="Times New Roman" w:eastAsia="方正仿宋_GBK" w:cs="方正仿宋_GBK"/>
          <w:sz w:val="32"/>
          <w:szCs w:val="33"/>
          <w:highlight w:val="none"/>
        </w:rPr>
        <w:t>，管理制度健全、制度执行有效</w:t>
      </w:r>
      <w:r>
        <w:rPr>
          <w:rFonts w:hint="eastAsia" w:ascii="Times New Roman" w:eastAsia="方正仿宋_GBK" w:cs="方正仿宋_GBK"/>
          <w:sz w:val="32"/>
          <w:szCs w:val="33"/>
          <w:highlight w:val="none"/>
          <w:lang w:eastAsia="zh-CN"/>
        </w:rPr>
        <w:t>，</w:t>
      </w:r>
      <w:r>
        <w:rPr>
          <w:rFonts w:hint="eastAsia" w:ascii="Times New Roman" w:hAnsi="Times New Roman" w:eastAsia="方正仿宋_GBK" w:cs="方正仿宋_GBK"/>
          <w:sz w:val="32"/>
          <w:szCs w:val="33"/>
          <w:highlight w:val="none"/>
        </w:rPr>
        <w:t>项目实施对经济效益、社会效益、社会公众的满意度及可持续影响力良好</w:t>
      </w:r>
      <w:r>
        <w:rPr>
          <w:rFonts w:hint="eastAsia" w:ascii="Times New Roman" w:hAnsi="Times New Roman" w:eastAsia="方正仿宋_GBK" w:cs="方正仿宋_GBK"/>
          <w:color w:val="auto"/>
          <w:sz w:val="32"/>
          <w:szCs w:val="32"/>
          <w:highlight w:val="none"/>
          <w:lang w:val="en-US" w:eastAsia="zh-CN"/>
        </w:rPr>
        <w:t>。</w:t>
      </w:r>
    </w:p>
    <w:p>
      <w:pPr>
        <w:keepNext w:val="0"/>
        <w:keepLines w:val="0"/>
        <w:pageBreakBefore w:val="0"/>
        <w:widowControl w:val="0"/>
        <w:kinsoku/>
        <w:wordWrap/>
        <w:overflowPunct/>
        <w:topLinePunct w:val="0"/>
        <w:bidi w:val="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outlineLvl w:val="0"/>
        <w:rPr>
          <w:rFonts w:hint="eastAsia" w:ascii="Times New Roman" w:hAnsi="Times New Roman" w:eastAsia="方正小标宋_GBK" w:cs="方正小标宋_GBK"/>
          <w:b/>
          <w:bCs/>
          <w:color w:val="auto"/>
          <w:sz w:val="44"/>
          <w:szCs w:val="44"/>
          <w:highlight w:val="none"/>
        </w:rPr>
      </w:pPr>
      <w:bookmarkStart w:id="179" w:name="_Toc26614"/>
      <w:bookmarkStart w:id="180" w:name="_Toc1138738513"/>
      <w:bookmarkStart w:id="181" w:name="_Toc225216776_WPSOffice_Level1"/>
      <w:bookmarkStart w:id="182" w:name="_Toc15396613"/>
      <w:bookmarkStart w:id="183" w:name="_Toc23203_WPSOffice_Level1"/>
      <w:bookmarkStart w:id="184" w:name="_Toc15377225"/>
      <w:r>
        <w:rPr>
          <w:rFonts w:hint="eastAsia" w:ascii="Times New Roman" w:hAnsi="Times New Roman" w:eastAsia="方正小标宋_GBK" w:cs="方正小标宋_GBK"/>
          <w:b/>
          <w:bCs/>
          <w:color w:val="auto"/>
          <w:sz w:val="44"/>
          <w:szCs w:val="44"/>
          <w:highlight w:val="none"/>
        </w:rPr>
        <w:t>第</w:t>
      </w:r>
      <w:r>
        <w:rPr>
          <w:rFonts w:hint="eastAsia" w:ascii="Times New Roman" w:hAnsi="Times New Roman" w:eastAsia="方正小标宋_GBK" w:cs="方正小标宋_GBK"/>
          <w:b/>
          <w:bCs/>
          <w:color w:val="auto"/>
          <w:sz w:val="44"/>
          <w:szCs w:val="44"/>
          <w:highlight w:val="none"/>
          <w:lang w:eastAsia="zh-CN"/>
        </w:rPr>
        <w:t>三</w:t>
      </w:r>
      <w:r>
        <w:rPr>
          <w:rFonts w:hint="eastAsia" w:ascii="Times New Roman" w:hAnsi="Times New Roman" w:eastAsia="方正小标宋_GBK" w:cs="方正小标宋_GBK"/>
          <w:b/>
          <w:bCs/>
          <w:color w:val="auto"/>
          <w:sz w:val="44"/>
          <w:szCs w:val="44"/>
          <w:highlight w:val="none"/>
        </w:rPr>
        <w:t>部分</w:t>
      </w:r>
      <w:r>
        <w:rPr>
          <w:rFonts w:hint="eastAsia" w:ascii="Times New Roman" w:hAnsi="Times New Roman" w:eastAsia="方正小标宋_GBK" w:cs="方正小标宋_GBK"/>
          <w:b/>
          <w:bCs/>
          <w:color w:val="auto"/>
          <w:sz w:val="44"/>
          <w:szCs w:val="44"/>
          <w:highlight w:val="none"/>
          <w:lang w:val="en-US" w:eastAsia="zh-CN"/>
        </w:rPr>
        <w:t xml:space="preserve">  </w:t>
      </w:r>
      <w:r>
        <w:rPr>
          <w:rFonts w:hint="eastAsia" w:ascii="Times New Roman" w:hAnsi="Times New Roman" w:eastAsia="方正小标宋_GBK" w:cs="方正小标宋_GBK"/>
          <w:b/>
          <w:bCs/>
          <w:color w:val="auto"/>
          <w:sz w:val="44"/>
          <w:szCs w:val="44"/>
          <w:highlight w:val="none"/>
        </w:rPr>
        <w:t>名词解释</w:t>
      </w:r>
      <w:bookmarkEnd w:id="179"/>
      <w:bookmarkEnd w:id="180"/>
      <w:bookmarkEnd w:id="181"/>
      <w:bookmarkEnd w:id="182"/>
      <w:bookmarkEnd w:id="183"/>
      <w:bookmarkEnd w:id="184"/>
    </w:p>
    <w:p>
      <w:pPr>
        <w:keepNext w:val="0"/>
        <w:keepLines w:val="0"/>
        <w:pageBreakBefore w:val="0"/>
        <w:widowControl w:val="0"/>
        <w:kinsoku/>
        <w:wordWrap/>
        <w:overflowPunct/>
        <w:topLinePunct w:val="0"/>
        <w:bidi w:val="0"/>
        <w:spacing w:line="600" w:lineRule="exact"/>
        <w:jc w:val="left"/>
        <w:textAlignment w:val="auto"/>
        <w:rPr>
          <w:rFonts w:ascii="Times New Roman" w:hAnsi="Times New Roman"/>
          <w:b/>
          <w:color w:val="auto"/>
          <w:sz w:val="44"/>
          <w:szCs w:val="44"/>
          <w:highlight w:val="none"/>
        </w:rPr>
      </w:pPr>
    </w:p>
    <w:p>
      <w:pPr>
        <w:pStyle w:val="30"/>
        <w:keepNext w:val="0"/>
        <w:keepLines w:val="0"/>
        <w:pageBreakBefore w:val="0"/>
        <w:widowControl w:val="0"/>
        <w:kinsoku/>
        <w:wordWrap/>
        <w:overflowPunct/>
        <w:topLinePunct w:val="0"/>
        <w:bidi w:val="0"/>
        <w:spacing w:beforeAutospacing="0" w:line="240" w:lineRule="auto"/>
        <w:ind w:left="0" w:right="0" w:firstLine="640" w:firstLineChars="200"/>
        <w:jc w:val="both"/>
        <w:textAlignment w:val="auto"/>
        <w:outlineLvl w:val="9"/>
        <w:rPr>
          <w:rFonts w:hint="eastAsia" w:ascii="Times New Roman" w:hAnsi="Times New Roman" w:eastAsia="方正仿宋_GBK" w:cs="方正仿宋_GBK"/>
          <w:color w:val="auto"/>
          <w:sz w:val="32"/>
          <w:szCs w:val="32"/>
          <w:highlight w:val="none"/>
        </w:rPr>
      </w:pPr>
      <w:bookmarkStart w:id="185" w:name="_Toc7628"/>
      <w:bookmarkStart w:id="186" w:name="_Toc16992"/>
      <w:r>
        <w:rPr>
          <w:rFonts w:hint="eastAsia" w:ascii="Times New Roman" w:hAnsi="Times New Roman" w:eastAsia="方正仿宋_GBK" w:cs="方正仿宋_GBK"/>
          <w:color w:val="auto"/>
          <w:sz w:val="32"/>
          <w:szCs w:val="32"/>
          <w:highlight w:val="none"/>
        </w:rPr>
        <w:t>1.财政拨款收入：</w:t>
      </w:r>
      <w:r>
        <w:rPr>
          <w:rFonts w:hint="eastAsia" w:ascii="Times New Roman" w:hAnsi="Times New Roman" w:eastAsia="方正仿宋_GBK" w:cs="方正仿宋_GBK"/>
          <w:color w:val="auto"/>
          <w:spacing w:val="-11"/>
          <w:sz w:val="32"/>
          <w:szCs w:val="32"/>
          <w:highlight w:val="none"/>
        </w:rPr>
        <w:t>指单位从同级财政部门取得的财政预算资金。</w:t>
      </w:r>
      <w:bookmarkEnd w:id="185"/>
      <w:bookmarkEnd w:id="186"/>
    </w:p>
    <w:p>
      <w:pPr>
        <w:pStyle w:val="30"/>
        <w:keepNext w:val="0"/>
        <w:keepLines w:val="0"/>
        <w:pageBreakBefore w:val="0"/>
        <w:widowControl w:val="0"/>
        <w:kinsoku/>
        <w:wordWrap/>
        <w:overflowPunct/>
        <w:topLinePunct w:val="0"/>
        <w:bidi w:val="0"/>
        <w:spacing w:beforeAutospacing="0" w:line="240" w:lineRule="auto"/>
        <w:ind w:left="0" w:right="0" w:firstLine="640" w:firstLineChars="200"/>
        <w:jc w:val="both"/>
        <w:textAlignment w:val="auto"/>
        <w:outlineLvl w:val="9"/>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2.事业收入：指事业单位开展专业业务活动及辅助活动取得的收入。</w:t>
      </w:r>
    </w:p>
    <w:p>
      <w:pPr>
        <w:pStyle w:val="30"/>
        <w:keepNext w:val="0"/>
        <w:keepLines w:val="0"/>
        <w:pageBreakBefore w:val="0"/>
        <w:widowControl w:val="0"/>
        <w:kinsoku/>
        <w:wordWrap/>
        <w:overflowPunct/>
        <w:topLinePunct w:val="0"/>
        <w:bidi w:val="0"/>
        <w:spacing w:beforeAutospacing="0" w:line="240" w:lineRule="auto"/>
        <w:ind w:left="0" w:right="0" w:firstLine="640" w:firstLineChars="200"/>
        <w:jc w:val="both"/>
        <w:textAlignment w:val="auto"/>
        <w:outlineLvl w:val="9"/>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3.经营收入：指事业单位在专业业务活动及其辅助活动之外开展非独立核算经营活动取得的收入。</w:t>
      </w:r>
    </w:p>
    <w:p>
      <w:pPr>
        <w:pStyle w:val="30"/>
        <w:keepNext w:val="0"/>
        <w:keepLines w:val="0"/>
        <w:pageBreakBefore w:val="0"/>
        <w:widowControl w:val="0"/>
        <w:kinsoku/>
        <w:wordWrap/>
        <w:overflowPunct/>
        <w:topLinePunct w:val="0"/>
        <w:bidi w:val="0"/>
        <w:spacing w:beforeAutospacing="0" w:line="240" w:lineRule="auto"/>
        <w:ind w:left="0" w:right="0" w:firstLine="640" w:firstLineChars="200"/>
        <w:jc w:val="both"/>
        <w:textAlignment w:val="auto"/>
        <w:outlineLvl w:val="9"/>
        <w:rPr>
          <w:rFonts w:hint="eastAsia" w:ascii="Times New Roman" w:hAnsi="Times New Roman" w:eastAsia="方正仿宋_GBK" w:cs="方正仿宋_GBK"/>
          <w:color w:val="auto"/>
          <w:sz w:val="32"/>
          <w:szCs w:val="32"/>
          <w:highlight w:val="none"/>
        </w:rPr>
      </w:pPr>
      <w:bookmarkStart w:id="187" w:name="_Toc24998"/>
      <w:bookmarkStart w:id="188" w:name="_Toc21782"/>
      <w:r>
        <w:rPr>
          <w:rFonts w:hint="eastAsia" w:ascii="Times New Roman" w:hAnsi="Times New Roman" w:eastAsia="方正仿宋_GBK" w:cs="方正仿宋_GBK"/>
          <w:color w:val="auto"/>
          <w:sz w:val="32"/>
          <w:szCs w:val="32"/>
          <w:highlight w:val="none"/>
        </w:rPr>
        <w:t>4.其他收入：指单位取得的除上述收入以外的各项收入。</w:t>
      </w:r>
      <w:bookmarkEnd w:id="187"/>
      <w:bookmarkEnd w:id="188"/>
    </w:p>
    <w:p>
      <w:pPr>
        <w:pStyle w:val="30"/>
        <w:keepNext w:val="0"/>
        <w:keepLines w:val="0"/>
        <w:pageBreakBefore w:val="0"/>
        <w:widowControl w:val="0"/>
        <w:kinsoku/>
        <w:wordWrap/>
        <w:overflowPunct/>
        <w:topLinePunct w:val="0"/>
        <w:bidi w:val="0"/>
        <w:spacing w:beforeAutospacing="0" w:line="240" w:lineRule="auto"/>
        <w:ind w:left="0" w:right="0" w:firstLine="640" w:firstLineChars="200"/>
        <w:jc w:val="both"/>
        <w:textAlignment w:val="auto"/>
        <w:outlineLvl w:val="9"/>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5.使用非财政拨款结余</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含专用结余</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 xml:space="preserve">：指事业单位使用以前年度积累的非财政拨款结余弥补当年收支差额的金额。 </w:t>
      </w:r>
    </w:p>
    <w:p>
      <w:pPr>
        <w:pStyle w:val="30"/>
        <w:keepNext w:val="0"/>
        <w:keepLines w:val="0"/>
        <w:pageBreakBefore w:val="0"/>
        <w:widowControl w:val="0"/>
        <w:kinsoku/>
        <w:wordWrap/>
        <w:overflowPunct/>
        <w:topLinePunct w:val="0"/>
        <w:bidi w:val="0"/>
        <w:spacing w:beforeAutospacing="0" w:line="240" w:lineRule="auto"/>
        <w:ind w:left="0" w:right="0" w:firstLine="640" w:firstLineChars="200"/>
        <w:jc w:val="both"/>
        <w:textAlignment w:val="auto"/>
        <w:outlineLvl w:val="9"/>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 xml:space="preserve">6.年初结转和结余：指以前年度尚未完成、结转到本年按有关规定继续使用的资金。 </w:t>
      </w:r>
    </w:p>
    <w:p>
      <w:pPr>
        <w:pStyle w:val="30"/>
        <w:keepNext w:val="0"/>
        <w:keepLines w:val="0"/>
        <w:pageBreakBefore w:val="0"/>
        <w:widowControl w:val="0"/>
        <w:kinsoku/>
        <w:wordWrap/>
        <w:overflowPunct/>
        <w:topLinePunct w:val="0"/>
        <w:bidi w:val="0"/>
        <w:spacing w:beforeAutospacing="0" w:line="240" w:lineRule="auto"/>
        <w:ind w:left="0" w:right="0" w:firstLine="640" w:firstLineChars="200"/>
        <w:jc w:val="both"/>
        <w:textAlignment w:val="auto"/>
        <w:outlineLvl w:val="9"/>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7.结余分配：指事业单位按照会计制度规定缴纳的所得税、提取的专用结余以及转入非财政拨款结余的金额等。</w:t>
      </w:r>
    </w:p>
    <w:p>
      <w:pPr>
        <w:pStyle w:val="30"/>
        <w:keepNext w:val="0"/>
        <w:keepLines w:val="0"/>
        <w:pageBreakBefore w:val="0"/>
        <w:widowControl w:val="0"/>
        <w:kinsoku/>
        <w:wordWrap/>
        <w:overflowPunct/>
        <w:topLinePunct w:val="0"/>
        <w:bidi w:val="0"/>
        <w:spacing w:beforeAutospacing="0" w:line="240" w:lineRule="auto"/>
        <w:ind w:left="0" w:right="0" w:firstLine="640" w:firstLineChars="200"/>
        <w:jc w:val="both"/>
        <w:textAlignment w:val="auto"/>
        <w:outlineLvl w:val="9"/>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8.年末结转和结余：指单位按有关规定结转到下年或以后年度继续使用的资金。</w:t>
      </w:r>
    </w:p>
    <w:p>
      <w:pPr>
        <w:pStyle w:val="17"/>
        <w:keepNext w:val="0"/>
        <w:keepLines w:val="0"/>
        <w:pageBreakBefore w:val="0"/>
        <w:widowControl w:val="0"/>
        <w:numPr>
          <w:ilvl w:val="0"/>
          <w:numId w:val="0"/>
        </w:numPr>
        <w:shd w:val="clear" w:color="auto" w:fill="FFFFFF"/>
        <w:kinsoku/>
        <w:wordWrap/>
        <w:overflowPunct/>
        <w:topLinePunct w:val="0"/>
        <w:bidi w:val="0"/>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highlight w:val="none"/>
          <w:shd w:val="clear" w:color="auto" w:fill="FFFFFF"/>
        </w:rPr>
      </w:pPr>
      <w:r>
        <w:rPr>
          <w:rFonts w:hint="eastAsia" w:ascii="Times New Roman" w:hAnsi="Times New Roman" w:eastAsia="方正仿宋_GBK" w:cs="方正仿宋_GBK"/>
          <w:color w:val="auto"/>
          <w:sz w:val="32"/>
          <w:szCs w:val="32"/>
          <w:highlight w:val="none"/>
        </w:rPr>
        <w:t>9.</w:t>
      </w:r>
      <w:r>
        <w:rPr>
          <w:rFonts w:hint="eastAsia" w:ascii="Times New Roman" w:hAnsi="Times New Roman" w:eastAsia="方正仿宋_GBK" w:cs="方正仿宋_GBK"/>
          <w:color w:val="auto"/>
          <w:sz w:val="32"/>
          <w:szCs w:val="32"/>
          <w:highlight w:val="none"/>
          <w:shd w:val="clear" w:color="auto" w:fill="FFFFFF"/>
          <w:lang w:val="en-US" w:eastAsia="zh-CN"/>
        </w:rPr>
        <w:t>一般公共服务支出</w:t>
      </w:r>
      <w:r>
        <w:rPr>
          <w:rFonts w:hint="eastAsia" w:ascii="Times New Roman" w:hAnsi="Times New Roman" w:eastAsia="方正仿宋_GBK" w:cs="方正仿宋_GBK"/>
          <w:color w:val="auto"/>
          <w:sz w:val="32"/>
          <w:szCs w:val="32"/>
          <w:highlight w:val="none"/>
          <w:shd w:val="clear" w:color="auto" w:fill="FFFFFF"/>
        </w:rPr>
        <w:t>（类）群众团体事务</w:t>
      </w:r>
      <w:r>
        <w:rPr>
          <w:rFonts w:hint="eastAsia" w:ascii="Times New Roman" w:hAnsi="Times New Roman" w:eastAsia="方正仿宋_GBK" w:cs="方正仿宋_GBK"/>
          <w:color w:val="auto"/>
          <w:sz w:val="32"/>
          <w:szCs w:val="32"/>
          <w:highlight w:val="none"/>
          <w:shd w:val="clear" w:color="auto" w:fill="FFFFFF"/>
          <w:lang w:eastAsia="zh-CN"/>
        </w:rPr>
        <w:t>（</w:t>
      </w:r>
      <w:r>
        <w:rPr>
          <w:rFonts w:hint="eastAsia" w:ascii="Times New Roman" w:hAnsi="Times New Roman" w:eastAsia="方正仿宋_GBK" w:cs="方正仿宋_GBK"/>
          <w:color w:val="auto"/>
          <w:sz w:val="32"/>
          <w:szCs w:val="32"/>
          <w:highlight w:val="none"/>
          <w:shd w:val="clear" w:color="auto" w:fill="FFFFFF"/>
        </w:rPr>
        <w:t>款）</w:t>
      </w:r>
      <w:r>
        <w:rPr>
          <w:rFonts w:hint="eastAsia" w:ascii="Times New Roman" w:hAnsi="Times New Roman" w:eastAsia="方正仿宋_GBK" w:cs="方正仿宋_GBK"/>
          <w:color w:val="auto"/>
          <w:sz w:val="32"/>
          <w:szCs w:val="32"/>
          <w:highlight w:val="none"/>
          <w:shd w:val="clear" w:color="auto" w:fill="FFFFFF"/>
          <w:lang w:val="en-US" w:eastAsia="zh-CN"/>
        </w:rPr>
        <w:t>行政运行</w:t>
      </w:r>
      <w:r>
        <w:rPr>
          <w:rFonts w:hint="eastAsia" w:ascii="Times New Roman" w:hAnsi="Times New Roman" w:eastAsia="方正仿宋_GBK" w:cs="方正仿宋_GBK"/>
          <w:color w:val="auto"/>
          <w:sz w:val="32"/>
          <w:szCs w:val="32"/>
          <w:highlight w:val="none"/>
          <w:shd w:val="clear" w:color="auto" w:fill="FFFFFF"/>
        </w:rPr>
        <w:t>（项）：</w:t>
      </w:r>
      <w:r>
        <w:rPr>
          <w:rFonts w:hint="eastAsia" w:ascii="Times New Roman" w:hAnsi="Times New Roman" w:eastAsia="方正仿宋_GBK" w:cs="方正仿宋_GBK"/>
          <w:color w:val="auto"/>
          <w:sz w:val="32"/>
          <w:szCs w:val="32"/>
          <w:highlight w:val="none"/>
          <w:shd w:val="clear" w:color="auto" w:fill="FFFFFF"/>
          <w:lang w:val="en-US" w:eastAsia="zh-CN"/>
        </w:rPr>
        <w:t>指团市委</w:t>
      </w:r>
      <w:r>
        <w:rPr>
          <w:rFonts w:hint="eastAsia" w:ascii="Times New Roman" w:hAnsi="Times New Roman" w:eastAsia="方正仿宋_GBK" w:cs="方正仿宋_GBK"/>
          <w:i w:val="0"/>
          <w:iCs w:val="0"/>
          <w:caps w:val="0"/>
          <w:color w:val="333333"/>
          <w:spacing w:val="0"/>
          <w:sz w:val="32"/>
          <w:szCs w:val="32"/>
          <w:highlight w:val="none"/>
          <w:shd w:val="clear" w:color="auto" w:fill="FFFFFF"/>
        </w:rPr>
        <w:t>用于保障机构正常运行、开展日常工作的基本支出</w:t>
      </w:r>
      <w:r>
        <w:rPr>
          <w:rFonts w:hint="eastAsia" w:ascii="Times New Roman" w:hAnsi="Times New Roman" w:eastAsia="方正仿宋_GBK" w:cs="方正仿宋_GBK"/>
          <w:color w:val="auto"/>
          <w:sz w:val="32"/>
          <w:szCs w:val="32"/>
          <w:highlight w:val="none"/>
          <w:shd w:val="clear" w:color="auto" w:fill="FFFFFF"/>
        </w:rPr>
        <w:t>。</w:t>
      </w:r>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highlight w:val="none"/>
          <w:shd w:val="clear" w:color="auto" w:fill="FFFFFF"/>
        </w:rPr>
      </w:pPr>
      <w:r>
        <w:rPr>
          <w:rFonts w:hint="eastAsia" w:ascii="Times New Roman" w:hAnsi="Times New Roman" w:eastAsia="方正仿宋_GBK" w:cs="方正仿宋_GBK"/>
          <w:color w:val="auto"/>
          <w:sz w:val="32"/>
          <w:szCs w:val="32"/>
          <w:highlight w:val="none"/>
          <w:lang w:val="en-US" w:eastAsia="zh-CN"/>
        </w:rPr>
        <w:t>10</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shd w:val="clear" w:color="auto" w:fill="FFFFFF"/>
          <w:lang w:val="en-US" w:eastAsia="zh-CN"/>
        </w:rPr>
        <w:t>一般公共服务支出</w:t>
      </w:r>
      <w:r>
        <w:rPr>
          <w:rFonts w:hint="eastAsia" w:ascii="Times New Roman" w:hAnsi="Times New Roman" w:eastAsia="方正仿宋_GBK" w:cs="方正仿宋_GBK"/>
          <w:color w:val="auto"/>
          <w:sz w:val="32"/>
          <w:szCs w:val="32"/>
          <w:highlight w:val="none"/>
          <w:shd w:val="clear" w:color="auto" w:fill="FFFFFF"/>
        </w:rPr>
        <w:t>（类）群众团体事务</w:t>
      </w:r>
      <w:r>
        <w:rPr>
          <w:rFonts w:hint="eastAsia" w:ascii="Times New Roman" w:hAnsi="Times New Roman" w:eastAsia="方正仿宋_GBK" w:cs="方正仿宋_GBK"/>
          <w:color w:val="auto"/>
          <w:sz w:val="32"/>
          <w:szCs w:val="32"/>
          <w:highlight w:val="none"/>
          <w:shd w:val="clear" w:color="auto" w:fill="FFFFFF"/>
          <w:lang w:eastAsia="zh-CN"/>
        </w:rPr>
        <w:t>（</w:t>
      </w:r>
      <w:r>
        <w:rPr>
          <w:rFonts w:hint="eastAsia" w:ascii="Times New Roman" w:hAnsi="Times New Roman" w:eastAsia="方正仿宋_GBK" w:cs="方正仿宋_GBK"/>
          <w:color w:val="auto"/>
          <w:sz w:val="32"/>
          <w:szCs w:val="32"/>
          <w:highlight w:val="none"/>
          <w:shd w:val="clear" w:color="auto" w:fill="FFFFFF"/>
        </w:rPr>
        <w:t>款）</w:t>
      </w:r>
      <w:r>
        <w:rPr>
          <w:rFonts w:hint="eastAsia" w:ascii="Times New Roman" w:hAnsi="Times New Roman" w:eastAsia="方正仿宋_GBK" w:cs="方正仿宋_GBK"/>
          <w:color w:val="auto"/>
          <w:sz w:val="32"/>
          <w:szCs w:val="32"/>
          <w:highlight w:val="none"/>
          <w:shd w:val="clear" w:color="auto" w:fill="FFFFFF"/>
          <w:lang w:val="en-US" w:eastAsia="zh-CN"/>
        </w:rPr>
        <w:t>一般行政管理事务</w:t>
      </w:r>
      <w:r>
        <w:rPr>
          <w:rFonts w:hint="eastAsia" w:ascii="Times New Roman" w:hAnsi="Times New Roman" w:eastAsia="方正仿宋_GBK" w:cs="方正仿宋_GBK"/>
          <w:color w:val="auto"/>
          <w:sz w:val="32"/>
          <w:szCs w:val="32"/>
          <w:highlight w:val="none"/>
          <w:shd w:val="clear" w:color="auto" w:fill="FFFFFF"/>
        </w:rPr>
        <w:t>（项）：</w:t>
      </w:r>
      <w:r>
        <w:rPr>
          <w:rFonts w:hint="eastAsia" w:ascii="Times New Roman" w:hAnsi="Times New Roman" w:eastAsia="方正仿宋_GBK" w:cs="方正仿宋_GBK"/>
          <w:color w:val="auto"/>
          <w:sz w:val="32"/>
          <w:szCs w:val="32"/>
          <w:highlight w:val="none"/>
          <w:shd w:val="clear" w:color="auto" w:fill="FFFFFF"/>
          <w:lang w:val="en-US" w:eastAsia="zh-CN"/>
        </w:rPr>
        <w:t>指用于单位</w:t>
      </w:r>
      <w:r>
        <w:rPr>
          <w:rFonts w:hint="eastAsia" w:ascii="Times New Roman" w:hAnsi="Times New Roman" w:eastAsia="方正仿宋_GBK" w:cs="方正仿宋_GBK"/>
          <w:color w:val="auto"/>
          <w:sz w:val="32"/>
          <w:szCs w:val="32"/>
          <w:highlight w:val="none"/>
          <w:shd w:val="clear" w:color="auto" w:fill="FFFFFF"/>
        </w:rPr>
        <w:t>办公大楼聘用门卫、保洁人员工资</w:t>
      </w:r>
      <w:r>
        <w:rPr>
          <w:rFonts w:hint="eastAsia" w:ascii="Times New Roman" w:hAnsi="Times New Roman" w:eastAsia="方正仿宋_GBK" w:cs="方正仿宋_GBK"/>
          <w:color w:val="auto"/>
          <w:sz w:val="32"/>
          <w:szCs w:val="32"/>
          <w:highlight w:val="none"/>
          <w:shd w:val="clear" w:color="auto" w:fill="FFFFFF"/>
          <w:lang w:eastAsia="zh-CN"/>
        </w:rPr>
        <w:t>，</w:t>
      </w:r>
      <w:r>
        <w:rPr>
          <w:rFonts w:hint="eastAsia" w:ascii="Times New Roman" w:hAnsi="Times New Roman" w:eastAsia="方正仿宋_GBK" w:cs="方正仿宋_GBK"/>
          <w:color w:val="auto"/>
          <w:sz w:val="32"/>
          <w:szCs w:val="32"/>
          <w:highlight w:val="none"/>
          <w:shd w:val="clear" w:color="auto" w:fill="FFFFFF"/>
        </w:rPr>
        <w:t>确保</w:t>
      </w:r>
      <w:r>
        <w:rPr>
          <w:rFonts w:hint="eastAsia" w:ascii="Times New Roman" w:hAnsi="Times New Roman" w:eastAsia="方正仿宋_GBK" w:cs="方正仿宋_GBK"/>
          <w:color w:val="auto"/>
          <w:sz w:val="32"/>
          <w:szCs w:val="32"/>
          <w:highlight w:val="none"/>
          <w:shd w:val="clear" w:color="auto" w:fill="FFFFFF"/>
          <w:lang w:val="en-US" w:eastAsia="zh-CN"/>
        </w:rPr>
        <w:t>单位</w:t>
      </w:r>
      <w:r>
        <w:rPr>
          <w:rFonts w:hint="eastAsia" w:ascii="Times New Roman" w:hAnsi="Times New Roman" w:eastAsia="方正仿宋_GBK" w:cs="方正仿宋_GBK"/>
          <w:color w:val="auto"/>
          <w:sz w:val="32"/>
          <w:szCs w:val="32"/>
          <w:highlight w:val="none"/>
          <w:shd w:val="clear" w:color="auto" w:fill="FFFFFF"/>
        </w:rPr>
        <w:t>工作正常运</w:t>
      </w:r>
      <w:r>
        <w:rPr>
          <w:rFonts w:hint="eastAsia" w:ascii="Times New Roman" w:hAnsi="Times New Roman" w:eastAsia="方正仿宋_GBK" w:cs="方正仿宋_GBK"/>
          <w:color w:val="auto"/>
          <w:sz w:val="32"/>
          <w:szCs w:val="32"/>
          <w:highlight w:val="none"/>
          <w:shd w:val="clear" w:color="auto" w:fill="FFFFFF"/>
          <w:lang w:val="en-US" w:eastAsia="zh-CN"/>
        </w:rPr>
        <w:t>转</w:t>
      </w:r>
      <w:r>
        <w:rPr>
          <w:rFonts w:hint="eastAsia" w:ascii="Times New Roman" w:hAnsi="Times New Roman" w:eastAsia="方正仿宋_GBK" w:cs="方正仿宋_GBK"/>
          <w:color w:val="auto"/>
          <w:sz w:val="32"/>
          <w:szCs w:val="32"/>
          <w:highlight w:val="none"/>
          <w:shd w:val="clear" w:color="auto" w:fill="FFFFFF"/>
        </w:rPr>
        <w:t>。</w:t>
      </w:r>
    </w:p>
    <w:p>
      <w:pPr>
        <w:pStyle w:val="17"/>
        <w:keepNext w:val="0"/>
        <w:keepLines w:val="0"/>
        <w:pageBreakBefore w:val="0"/>
        <w:widowControl w:val="0"/>
        <w:numPr>
          <w:ilvl w:val="0"/>
          <w:numId w:val="0"/>
        </w:numPr>
        <w:shd w:val="clear" w:color="auto" w:fill="FFFFFF"/>
        <w:kinsoku/>
        <w:wordWrap/>
        <w:overflowPunct/>
        <w:topLinePunct w:val="0"/>
        <w:bidi w:val="0"/>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方正仿宋_GBK" w:cs="方正仿宋_GBK"/>
          <w:i w:val="0"/>
          <w:iCs w:val="0"/>
          <w:caps w:val="0"/>
          <w:color w:val="auto"/>
          <w:spacing w:val="0"/>
          <w:sz w:val="32"/>
          <w:szCs w:val="32"/>
          <w:highlight w:val="none"/>
          <w:shd w:val="clear" w:color="auto" w:fill="FFFFFF"/>
        </w:rPr>
      </w:pPr>
      <w:r>
        <w:rPr>
          <w:rFonts w:hint="eastAsia" w:ascii="Times New Roman" w:hAnsi="Times New Roman" w:eastAsia="方正仿宋_GBK" w:cs="方正仿宋_GBK"/>
          <w:color w:val="auto"/>
          <w:sz w:val="32"/>
          <w:szCs w:val="32"/>
          <w:highlight w:val="none"/>
          <w:shd w:val="clear" w:color="auto" w:fill="FFFFFF"/>
          <w:lang w:val="en-US" w:eastAsia="zh-CN"/>
        </w:rPr>
        <w:t>11</w:t>
      </w:r>
      <w:r>
        <w:rPr>
          <w:rFonts w:hint="eastAsia" w:ascii="Times New Roman" w:hAnsi="Times New Roman" w:eastAsia="方正仿宋_GBK" w:cs="方正仿宋_GBK"/>
          <w:color w:val="auto"/>
          <w:sz w:val="32"/>
          <w:szCs w:val="32"/>
          <w:highlight w:val="none"/>
          <w:shd w:val="clear" w:color="auto" w:fill="FFFFFF"/>
        </w:rPr>
        <w:t>.</w:t>
      </w:r>
      <w:r>
        <w:rPr>
          <w:rFonts w:hint="eastAsia" w:ascii="Times New Roman" w:hAnsi="Times New Roman" w:eastAsia="方正仿宋_GBK" w:cs="方正仿宋_GBK"/>
          <w:color w:val="auto"/>
          <w:sz w:val="32"/>
          <w:szCs w:val="32"/>
          <w:highlight w:val="none"/>
          <w:shd w:val="clear" w:color="auto" w:fill="FFFFFF"/>
          <w:lang w:val="en-US" w:eastAsia="zh-CN"/>
        </w:rPr>
        <w:t>一般公共服务支出</w:t>
      </w:r>
      <w:r>
        <w:rPr>
          <w:rFonts w:hint="eastAsia" w:ascii="Times New Roman" w:hAnsi="Times New Roman" w:eastAsia="方正仿宋_GBK" w:cs="方正仿宋_GBK"/>
          <w:color w:val="auto"/>
          <w:sz w:val="32"/>
          <w:szCs w:val="32"/>
          <w:highlight w:val="none"/>
          <w:shd w:val="clear" w:color="auto" w:fill="FFFFFF"/>
        </w:rPr>
        <w:t>（类）群众团体事务</w:t>
      </w:r>
      <w:r>
        <w:rPr>
          <w:rFonts w:hint="eastAsia" w:ascii="Times New Roman" w:hAnsi="Times New Roman" w:eastAsia="方正仿宋_GBK" w:cs="方正仿宋_GBK"/>
          <w:color w:val="auto"/>
          <w:sz w:val="32"/>
          <w:szCs w:val="32"/>
          <w:highlight w:val="none"/>
          <w:shd w:val="clear" w:color="auto" w:fill="FFFFFF"/>
          <w:lang w:eastAsia="zh-CN"/>
        </w:rPr>
        <w:t>（</w:t>
      </w:r>
      <w:r>
        <w:rPr>
          <w:rFonts w:hint="eastAsia" w:ascii="Times New Roman" w:hAnsi="Times New Roman" w:eastAsia="方正仿宋_GBK" w:cs="方正仿宋_GBK"/>
          <w:color w:val="auto"/>
          <w:sz w:val="32"/>
          <w:szCs w:val="32"/>
          <w:highlight w:val="none"/>
          <w:shd w:val="clear" w:color="auto" w:fill="FFFFFF"/>
        </w:rPr>
        <w:t>款）</w:t>
      </w:r>
      <w:r>
        <w:rPr>
          <w:rFonts w:hint="eastAsia" w:ascii="Times New Roman" w:hAnsi="Times New Roman" w:eastAsia="方正仿宋_GBK" w:cs="方正仿宋_GBK"/>
          <w:color w:val="auto"/>
          <w:sz w:val="32"/>
          <w:szCs w:val="32"/>
          <w:highlight w:val="none"/>
          <w:shd w:val="clear" w:color="auto" w:fill="FFFFFF"/>
          <w:lang w:val="en-US" w:eastAsia="zh-CN"/>
        </w:rPr>
        <w:t>事业运行</w:t>
      </w:r>
      <w:r>
        <w:rPr>
          <w:rFonts w:hint="eastAsia" w:ascii="Times New Roman" w:hAnsi="Times New Roman" w:eastAsia="方正仿宋_GBK" w:cs="方正仿宋_GBK"/>
          <w:color w:val="auto"/>
          <w:sz w:val="32"/>
          <w:szCs w:val="32"/>
          <w:highlight w:val="none"/>
          <w:shd w:val="clear" w:color="auto" w:fill="FFFFFF"/>
        </w:rPr>
        <w:t>（项）：</w:t>
      </w:r>
      <w:r>
        <w:rPr>
          <w:rFonts w:hint="eastAsia" w:ascii="Times New Roman" w:hAnsi="Times New Roman" w:eastAsia="方正仿宋_GBK" w:cs="方正仿宋_GBK"/>
          <w:color w:val="auto"/>
          <w:sz w:val="32"/>
          <w:szCs w:val="32"/>
          <w:highlight w:val="none"/>
          <w:shd w:val="clear" w:color="auto" w:fill="FFFFFF"/>
          <w:lang w:val="en-US" w:eastAsia="zh-CN"/>
        </w:rPr>
        <w:t>指</w:t>
      </w:r>
      <w:r>
        <w:rPr>
          <w:rFonts w:hint="eastAsia" w:ascii="Times New Roman" w:hAnsi="Times New Roman" w:eastAsia="方正仿宋_GBK" w:cs="方正仿宋_GBK"/>
          <w:i w:val="0"/>
          <w:iCs w:val="0"/>
          <w:caps w:val="0"/>
          <w:color w:val="auto"/>
          <w:spacing w:val="0"/>
          <w:sz w:val="32"/>
          <w:szCs w:val="32"/>
          <w:highlight w:val="none"/>
          <w:shd w:val="clear" w:color="auto" w:fill="FFFFFF"/>
          <w:lang w:val="en-US" w:eastAsia="zh-CN"/>
        </w:rPr>
        <w:t>用于</w:t>
      </w:r>
      <w:r>
        <w:rPr>
          <w:rFonts w:hint="eastAsia" w:ascii="Times New Roman" w:hAnsi="Times New Roman" w:eastAsia="方正仿宋_GBK" w:cs="方正仿宋_GBK"/>
          <w:i w:val="0"/>
          <w:iCs w:val="0"/>
          <w:caps w:val="0"/>
          <w:color w:val="auto"/>
          <w:spacing w:val="0"/>
          <w:sz w:val="32"/>
          <w:szCs w:val="32"/>
          <w:highlight w:val="none"/>
          <w:shd w:val="clear" w:color="auto" w:fill="FFFFFF"/>
        </w:rPr>
        <w:t>事业人员经费、公用经费</w:t>
      </w:r>
      <w:r>
        <w:rPr>
          <w:rFonts w:hint="eastAsia" w:ascii="Times New Roman" w:hAnsi="Times New Roman" w:eastAsia="方正仿宋_GBK" w:cs="方正仿宋_GBK"/>
          <w:i w:val="0"/>
          <w:iCs w:val="0"/>
          <w:caps w:val="0"/>
          <w:color w:val="auto"/>
          <w:spacing w:val="0"/>
          <w:sz w:val="32"/>
          <w:szCs w:val="32"/>
          <w:highlight w:val="none"/>
          <w:shd w:val="clear" w:color="auto" w:fill="FFFFFF"/>
          <w:lang w:eastAsia="zh-CN"/>
        </w:rPr>
        <w:t>，</w:t>
      </w:r>
      <w:r>
        <w:rPr>
          <w:rFonts w:hint="eastAsia" w:ascii="Times New Roman" w:hAnsi="Times New Roman" w:eastAsia="方正仿宋_GBK" w:cs="方正仿宋_GBK"/>
          <w:i w:val="0"/>
          <w:iCs w:val="0"/>
          <w:caps w:val="0"/>
          <w:color w:val="auto"/>
          <w:spacing w:val="0"/>
          <w:sz w:val="32"/>
          <w:szCs w:val="32"/>
          <w:highlight w:val="none"/>
          <w:shd w:val="clear" w:color="auto" w:fill="FFFFFF"/>
        </w:rPr>
        <w:t>保证机构正常运转，完成日常工作任务而发生的人员支出和公用支出。</w:t>
      </w:r>
    </w:p>
    <w:p>
      <w:pPr>
        <w:pStyle w:val="17"/>
        <w:keepNext w:val="0"/>
        <w:keepLines w:val="0"/>
        <w:pageBreakBefore w:val="0"/>
        <w:widowControl w:val="0"/>
        <w:numPr>
          <w:ilvl w:val="0"/>
          <w:numId w:val="0"/>
        </w:numPr>
        <w:shd w:val="clear" w:color="auto" w:fill="FFFFFF"/>
        <w:kinsoku/>
        <w:wordWrap/>
        <w:overflowPunct/>
        <w:topLinePunct w:val="0"/>
        <w:bidi w:val="0"/>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highlight w:val="none"/>
          <w:shd w:val="clear" w:color="auto" w:fill="FFFFFF"/>
          <w:lang w:val="en-US"/>
        </w:rPr>
      </w:pPr>
      <w:r>
        <w:rPr>
          <w:rFonts w:hint="eastAsia" w:ascii="Times New Roman" w:hAnsi="Times New Roman" w:eastAsia="方正仿宋_GBK" w:cs="方正仿宋_GBK"/>
          <w:color w:val="auto"/>
          <w:sz w:val="32"/>
          <w:szCs w:val="32"/>
          <w:highlight w:val="none"/>
          <w:lang w:val="en-US" w:eastAsia="zh-CN"/>
        </w:rPr>
        <w:t>12</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shd w:val="clear" w:color="auto" w:fill="FFFFFF"/>
          <w:lang w:val="en-US" w:eastAsia="zh-CN"/>
        </w:rPr>
        <w:t>一般公共服务支出</w:t>
      </w:r>
      <w:r>
        <w:rPr>
          <w:rFonts w:hint="eastAsia" w:ascii="Times New Roman" w:hAnsi="Times New Roman" w:eastAsia="方正仿宋_GBK" w:cs="方正仿宋_GBK"/>
          <w:color w:val="auto"/>
          <w:sz w:val="32"/>
          <w:szCs w:val="32"/>
          <w:highlight w:val="none"/>
          <w:shd w:val="clear" w:color="auto" w:fill="FFFFFF"/>
        </w:rPr>
        <w:t>（类）群众团体事务</w:t>
      </w:r>
      <w:r>
        <w:rPr>
          <w:rFonts w:hint="eastAsia" w:ascii="Times New Roman" w:hAnsi="Times New Roman" w:eastAsia="方正仿宋_GBK" w:cs="方正仿宋_GBK"/>
          <w:color w:val="auto"/>
          <w:sz w:val="32"/>
          <w:szCs w:val="32"/>
          <w:highlight w:val="none"/>
          <w:shd w:val="clear" w:color="auto" w:fill="FFFFFF"/>
          <w:lang w:eastAsia="zh-CN"/>
        </w:rPr>
        <w:t>（</w:t>
      </w:r>
      <w:r>
        <w:rPr>
          <w:rFonts w:hint="eastAsia" w:ascii="Times New Roman" w:hAnsi="Times New Roman" w:eastAsia="方正仿宋_GBK" w:cs="方正仿宋_GBK"/>
          <w:color w:val="auto"/>
          <w:sz w:val="32"/>
          <w:szCs w:val="32"/>
          <w:highlight w:val="none"/>
          <w:shd w:val="clear" w:color="auto" w:fill="FFFFFF"/>
        </w:rPr>
        <w:t>款）</w:t>
      </w:r>
      <w:r>
        <w:rPr>
          <w:rFonts w:hint="eastAsia" w:ascii="Times New Roman" w:hAnsi="Times New Roman" w:eastAsia="方正仿宋_GBK" w:cs="方正仿宋_GBK"/>
          <w:color w:val="auto"/>
          <w:sz w:val="32"/>
          <w:szCs w:val="32"/>
          <w:highlight w:val="none"/>
          <w:shd w:val="clear" w:color="auto" w:fill="FFFFFF"/>
          <w:lang w:val="en-US" w:eastAsia="zh-CN"/>
        </w:rPr>
        <w:t>其他群众团体事务支出</w:t>
      </w:r>
      <w:r>
        <w:rPr>
          <w:rFonts w:hint="eastAsia" w:ascii="Times New Roman" w:hAnsi="Times New Roman" w:eastAsia="方正仿宋_GBK" w:cs="方正仿宋_GBK"/>
          <w:color w:val="auto"/>
          <w:sz w:val="32"/>
          <w:szCs w:val="32"/>
          <w:highlight w:val="none"/>
          <w:shd w:val="clear" w:color="auto" w:fill="FFFFFF"/>
        </w:rPr>
        <w:t>（项）：</w:t>
      </w:r>
      <w:r>
        <w:rPr>
          <w:rFonts w:hint="eastAsia" w:ascii="Times New Roman" w:hAnsi="Times New Roman" w:eastAsia="方正仿宋_GBK" w:cs="方正仿宋_GBK"/>
          <w:color w:val="auto"/>
          <w:sz w:val="32"/>
          <w:szCs w:val="32"/>
          <w:highlight w:val="none"/>
          <w:shd w:val="clear" w:color="auto" w:fill="FFFFFF"/>
          <w:lang w:val="en-US" w:eastAsia="zh-CN"/>
        </w:rPr>
        <w:t>指</w:t>
      </w:r>
      <w:r>
        <w:rPr>
          <w:rFonts w:hint="eastAsia" w:ascii="Times New Roman" w:hAnsi="Times New Roman" w:eastAsia="方正仿宋_GBK" w:cs="方正仿宋_GBK"/>
          <w:i w:val="0"/>
          <w:iCs w:val="0"/>
          <w:caps w:val="0"/>
          <w:color w:val="auto"/>
          <w:spacing w:val="0"/>
          <w:sz w:val="32"/>
          <w:szCs w:val="32"/>
          <w:highlight w:val="none"/>
          <w:shd w:val="clear" w:color="auto" w:fill="FFFFFF"/>
          <w:lang w:val="en-US" w:eastAsia="zh-CN"/>
        </w:rPr>
        <w:t>用于团市委和青年志愿者行动中心的志愿者补贴及相关活动费用等。</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240" w:lineRule="auto"/>
        <w:ind w:left="0" w:right="0" w:firstLine="640" w:firstLineChars="200"/>
        <w:jc w:val="both"/>
        <w:textAlignment w:val="auto"/>
        <w:outlineLvl w:val="9"/>
        <w:rPr>
          <w:rFonts w:hint="eastAsia" w:ascii="Times New Roman" w:hAnsi="Times New Roman" w:eastAsia="方正仿宋_GBK" w:cs="方正仿宋_GBK"/>
          <w:i w:val="0"/>
          <w:iCs w:val="0"/>
          <w:caps w:val="0"/>
          <w:color w:val="auto"/>
          <w:spacing w:val="0"/>
          <w:sz w:val="32"/>
          <w:szCs w:val="32"/>
          <w:highlight w:val="none"/>
        </w:rPr>
      </w:pPr>
      <w:r>
        <w:rPr>
          <w:rFonts w:hint="eastAsia" w:ascii="Times New Roman" w:hAnsi="Times New Roman" w:eastAsia="方正仿宋_GBK" w:cs="方正仿宋_GBK"/>
          <w:i w:val="0"/>
          <w:iCs w:val="0"/>
          <w:caps w:val="0"/>
          <w:color w:val="auto"/>
          <w:spacing w:val="0"/>
          <w:sz w:val="32"/>
          <w:szCs w:val="32"/>
          <w:highlight w:val="none"/>
          <w:shd w:val="clear" w:color="auto" w:fill="FFFFFF"/>
        </w:rPr>
        <w:t>1</w:t>
      </w:r>
      <w:r>
        <w:rPr>
          <w:rFonts w:hint="eastAsia" w:ascii="Times New Roman" w:hAnsi="Times New Roman" w:eastAsia="方正仿宋_GBK" w:cs="方正仿宋_GBK"/>
          <w:i w:val="0"/>
          <w:iCs w:val="0"/>
          <w:caps w:val="0"/>
          <w:color w:val="auto"/>
          <w:spacing w:val="0"/>
          <w:sz w:val="32"/>
          <w:szCs w:val="32"/>
          <w:highlight w:val="none"/>
          <w:shd w:val="clear" w:color="auto" w:fill="FFFFFF"/>
          <w:lang w:val="en-US" w:eastAsia="zh-CN"/>
        </w:rPr>
        <w:t>3</w:t>
      </w:r>
      <w:r>
        <w:rPr>
          <w:rFonts w:hint="eastAsia" w:ascii="Times New Roman" w:hAnsi="Times New Roman" w:eastAsia="方正仿宋_GBK" w:cs="方正仿宋_GBK"/>
          <w:i w:val="0"/>
          <w:iCs w:val="0"/>
          <w:caps w:val="0"/>
          <w:color w:val="auto"/>
          <w:spacing w:val="0"/>
          <w:sz w:val="32"/>
          <w:szCs w:val="32"/>
          <w:highlight w:val="none"/>
          <w:shd w:val="clear" w:color="auto" w:fill="FFFFFF"/>
        </w:rPr>
        <w:t>.社会保障和就业支出（类）行政事业单位养老支出（款）行政单位离退休（项）：指</w:t>
      </w:r>
      <w:r>
        <w:rPr>
          <w:rFonts w:hint="eastAsia" w:ascii="Times New Roman" w:hAnsi="Times New Roman" w:eastAsia="方正仿宋_GBK" w:cs="方正仿宋_GBK"/>
          <w:i w:val="0"/>
          <w:iCs w:val="0"/>
          <w:caps w:val="0"/>
          <w:color w:val="auto"/>
          <w:spacing w:val="0"/>
          <w:sz w:val="32"/>
          <w:szCs w:val="32"/>
          <w:highlight w:val="none"/>
          <w:shd w:val="clear" w:color="auto" w:fill="FFFFFF"/>
          <w:lang w:val="en-US" w:eastAsia="zh-CN"/>
        </w:rPr>
        <w:t>团市委</w:t>
      </w:r>
      <w:r>
        <w:rPr>
          <w:rFonts w:hint="eastAsia" w:ascii="Times New Roman" w:hAnsi="Times New Roman" w:eastAsia="方正仿宋_GBK" w:cs="方正仿宋_GBK"/>
          <w:i w:val="0"/>
          <w:iCs w:val="0"/>
          <w:caps w:val="0"/>
          <w:color w:val="auto"/>
          <w:spacing w:val="0"/>
          <w:sz w:val="32"/>
          <w:szCs w:val="32"/>
          <w:highlight w:val="none"/>
          <w:shd w:val="clear" w:color="auto" w:fill="FFFFFF"/>
        </w:rPr>
        <w:t>统一管理的局机关离退休人员的支出。</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240" w:lineRule="auto"/>
        <w:ind w:left="0" w:right="0" w:firstLine="640" w:firstLineChars="200"/>
        <w:jc w:val="both"/>
        <w:textAlignment w:val="auto"/>
        <w:outlineLvl w:val="9"/>
        <w:rPr>
          <w:rFonts w:hint="eastAsia" w:ascii="Times New Roman" w:hAnsi="Times New Roman" w:eastAsia="方正仿宋_GBK" w:cs="方正仿宋_GBK"/>
          <w:i w:val="0"/>
          <w:iCs w:val="0"/>
          <w:caps w:val="0"/>
          <w:color w:val="auto"/>
          <w:spacing w:val="0"/>
          <w:sz w:val="32"/>
          <w:szCs w:val="32"/>
          <w:highlight w:val="none"/>
        </w:rPr>
      </w:pPr>
      <w:r>
        <w:rPr>
          <w:rFonts w:hint="eastAsia" w:ascii="Times New Roman" w:hAnsi="Times New Roman" w:eastAsia="方正仿宋_GBK" w:cs="方正仿宋_GBK"/>
          <w:i w:val="0"/>
          <w:iCs w:val="0"/>
          <w:caps w:val="0"/>
          <w:color w:val="auto"/>
          <w:spacing w:val="0"/>
          <w:sz w:val="32"/>
          <w:szCs w:val="32"/>
          <w:highlight w:val="none"/>
          <w:shd w:val="clear" w:color="auto" w:fill="FFFFFF"/>
        </w:rPr>
        <w:t>1</w:t>
      </w:r>
      <w:r>
        <w:rPr>
          <w:rFonts w:hint="eastAsia" w:ascii="Times New Roman" w:hAnsi="Times New Roman" w:eastAsia="方正仿宋_GBK" w:cs="方正仿宋_GBK"/>
          <w:i w:val="0"/>
          <w:iCs w:val="0"/>
          <w:caps w:val="0"/>
          <w:color w:val="auto"/>
          <w:spacing w:val="0"/>
          <w:sz w:val="32"/>
          <w:szCs w:val="32"/>
          <w:highlight w:val="none"/>
          <w:shd w:val="clear" w:color="auto" w:fill="FFFFFF"/>
          <w:lang w:val="en-US" w:eastAsia="zh-CN"/>
        </w:rPr>
        <w:t>4</w:t>
      </w:r>
      <w:r>
        <w:rPr>
          <w:rFonts w:hint="eastAsia" w:ascii="Times New Roman" w:hAnsi="Times New Roman" w:eastAsia="方正仿宋_GBK" w:cs="方正仿宋_GBK"/>
          <w:i w:val="0"/>
          <w:iCs w:val="0"/>
          <w:caps w:val="0"/>
          <w:color w:val="auto"/>
          <w:spacing w:val="0"/>
          <w:sz w:val="32"/>
          <w:szCs w:val="32"/>
          <w:highlight w:val="none"/>
          <w:shd w:val="clear" w:color="auto" w:fill="FFFFFF"/>
        </w:rPr>
        <w:t>.社会保障和就业（类）行政事业单位养老支出（款）机关事业单位基本养老保险缴费支出（项）：指机关事业单位实施养老保险制度由单位缴纳的基本养老保险费支出。</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240" w:lineRule="auto"/>
        <w:ind w:left="0" w:right="0" w:firstLine="640" w:firstLineChars="200"/>
        <w:jc w:val="both"/>
        <w:textAlignment w:val="auto"/>
        <w:outlineLvl w:val="9"/>
        <w:rPr>
          <w:rFonts w:hint="eastAsia" w:ascii="Times New Roman" w:hAnsi="Times New Roman" w:eastAsia="方正仿宋_GBK" w:cs="方正仿宋_GBK"/>
          <w:i w:val="0"/>
          <w:iCs w:val="0"/>
          <w:caps w:val="0"/>
          <w:color w:val="auto"/>
          <w:spacing w:val="0"/>
          <w:sz w:val="32"/>
          <w:szCs w:val="32"/>
          <w:highlight w:val="none"/>
          <w:shd w:val="clear" w:color="auto" w:fill="FFFFFF"/>
        </w:rPr>
      </w:pPr>
      <w:r>
        <w:rPr>
          <w:rFonts w:hint="eastAsia" w:ascii="Times New Roman" w:hAnsi="Times New Roman" w:eastAsia="方正仿宋_GBK" w:cs="方正仿宋_GBK"/>
          <w:i w:val="0"/>
          <w:iCs w:val="0"/>
          <w:caps w:val="0"/>
          <w:color w:val="auto"/>
          <w:spacing w:val="0"/>
          <w:sz w:val="32"/>
          <w:szCs w:val="32"/>
          <w:highlight w:val="none"/>
          <w:shd w:val="clear" w:color="auto" w:fill="FFFFFF"/>
        </w:rPr>
        <w:t>1</w:t>
      </w:r>
      <w:r>
        <w:rPr>
          <w:rFonts w:hint="eastAsia" w:ascii="Times New Roman" w:hAnsi="Times New Roman" w:eastAsia="方正仿宋_GBK" w:cs="方正仿宋_GBK"/>
          <w:i w:val="0"/>
          <w:iCs w:val="0"/>
          <w:caps w:val="0"/>
          <w:color w:val="auto"/>
          <w:spacing w:val="0"/>
          <w:sz w:val="32"/>
          <w:szCs w:val="32"/>
          <w:highlight w:val="none"/>
          <w:shd w:val="clear" w:color="auto" w:fill="FFFFFF"/>
          <w:lang w:val="en-US" w:eastAsia="zh-CN"/>
        </w:rPr>
        <w:t>5</w:t>
      </w:r>
      <w:r>
        <w:rPr>
          <w:rFonts w:hint="eastAsia" w:ascii="Times New Roman" w:hAnsi="Times New Roman" w:eastAsia="方正仿宋_GBK" w:cs="方正仿宋_GBK"/>
          <w:i w:val="0"/>
          <w:iCs w:val="0"/>
          <w:caps w:val="0"/>
          <w:color w:val="auto"/>
          <w:spacing w:val="0"/>
          <w:sz w:val="32"/>
          <w:szCs w:val="32"/>
          <w:highlight w:val="none"/>
          <w:shd w:val="clear" w:color="auto" w:fill="FFFFFF"/>
        </w:rPr>
        <w:t>.社会保障和就业（类）抚恤（款）死亡抚恤（项）：指按规定用于</w:t>
      </w:r>
      <w:r>
        <w:rPr>
          <w:rFonts w:hint="eastAsia" w:ascii="Times New Roman" w:hAnsi="Times New Roman" w:eastAsia="方正仿宋_GBK" w:cs="方正仿宋_GBK"/>
          <w:i w:val="0"/>
          <w:iCs w:val="0"/>
          <w:caps w:val="0"/>
          <w:color w:val="auto"/>
          <w:spacing w:val="0"/>
          <w:sz w:val="32"/>
          <w:szCs w:val="32"/>
          <w:highlight w:val="none"/>
          <w:shd w:val="clear" w:color="auto" w:fill="FFFFFF"/>
          <w:lang w:val="en-US" w:eastAsia="zh-CN"/>
        </w:rPr>
        <w:t>团市委</w:t>
      </w:r>
      <w:r>
        <w:rPr>
          <w:rFonts w:hint="eastAsia" w:ascii="Times New Roman" w:hAnsi="Times New Roman" w:eastAsia="方正仿宋_GBK" w:cs="方正仿宋_GBK"/>
          <w:i w:val="0"/>
          <w:iCs w:val="0"/>
          <w:caps w:val="0"/>
          <w:color w:val="auto"/>
          <w:spacing w:val="0"/>
          <w:sz w:val="32"/>
          <w:szCs w:val="32"/>
          <w:highlight w:val="none"/>
          <w:shd w:val="clear" w:color="auto" w:fill="FFFFFF"/>
        </w:rPr>
        <w:t>病故人员家属定期抚恤金。</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240" w:lineRule="auto"/>
        <w:ind w:left="0" w:right="0" w:firstLine="640" w:firstLineChars="200"/>
        <w:jc w:val="both"/>
        <w:textAlignment w:val="auto"/>
        <w:outlineLvl w:val="9"/>
        <w:rPr>
          <w:rFonts w:hint="eastAsia" w:ascii="Times New Roman" w:hAnsi="Times New Roman" w:eastAsia="方正仿宋_GBK" w:cs="方正仿宋_GBK"/>
          <w:i w:val="0"/>
          <w:iCs w:val="0"/>
          <w:caps w:val="0"/>
          <w:color w:val="auto"/>
          <w:spacing w:val="0"/>
          <w:sz w:val="32"/>
          <w:szCs w:val="32"/>
          <w:highlight w:val="none"/>
          <w:shd w:val="clear" w:color="auto" w:fill="FFFFFF"/>
          <w:lang w:val="en-US" w:eastAsia="zh-CN"/>
        </w:rPr>
      </w:pPr>
      <w:r>
        <w:rPr>
          <w:rFonts w:hint="eastAsia" w:ascii="Times New Roman" w:hAnsi="Times New Roman" w:eastAsia="方正仿宋_GBK" w:cs="方正仿宋_GBK"/>
          <w:i w:val="0"/>
          <w:iCs w:val="0"/>
          <w:caps w:val="0"/>
          <w:color w:val="auto"/>
          <w:spacing w:val="0"/>
          <w:sz w:val="32"/>
          <w:szCs w:val="32"/>
          <w:highlight w:val="none"/>
          <w:shd w:val="clear" w:color="auto" w:fill="FFFFFF"/>
          <w:lang w:val="en-US" w:eastAsia="zh-CN"/>
        </w:rPr>
        <w:t>16.</w:t>
      </w:r>
      <w:r>
        <w:rPr>
          <w:rFonts w:hint="eastAsia" w:ascii="Times New Roman" w:hAnsi="Times New Roman" w:eastAsia="方正仿宋_GBK" w:cs="方正仿宋_GBK"/>
          <w:color w:val="auto"/>
          <w:sz w:val="32"/>
          <w:szCs w:val="32"/>
          <w:highlight w:val="none"/>
          <w:shd w:val="clear" w:color="auto" w:fill="FFFFFF"/>
        </w:rPr>
        <w:t>农林水支出</w:t>
      </w:r>
      <w:r>
        <w:rPr>
          <w:rFonts w:hint="eastAsia" w:ascii="Times New Roman" w:hAnsi="Times New Roman" w:eastAsia="方正仿宋_GBK" w:cs="方正仿宋_GBK"/>
          <w:color w:val="auto"/>
          <w:sz w:val="32"/>
          <w:szCs w:val="32"/>
          <w:highlight w:val="none"/>
          <w:shd w:val="clear" w:color="auto" w:fill="FFFFFF"/>
          <w:lang w:eastAsia="zh-CN"/>
        </w:rPr>
        <w:t>（</w:t>
      </w:r>
      <w:r>
        <w:rPr>
          <w:rFonts w:hint="eastAsia" w:ascii="Times New Roman" w:hAnsi="Times New Roman" w:eastAsia="方正仿宋_GBK" w:cs="方正仿宋_GBK"/>
          <w:color w:val="auto"/>
          <w:sz w:val="32"/>
          <w:szCs w:val="32"/>
          <w:highlight w:val="none"/>
          <w:shd w:val="clear" w:color="auto" w:fill="FFFFFF"/>
          <w:lang w:val="en-US" w:eastAsia="zh-CN"/>
        </w:rPr>
        <w:t>类）农业农村（款）其他农业农村支出（项）：</w:t>
      </w:r>
      <w:r>
        <w:rPr>
          <w:rFonts w:hint="eastAsia" w:ascii="Times New Roman" w:hAnsi="Times New Roman" w:eastAsia="方正仿宋_GBK" w:cs="方正仿宋_GBK"/>
          <w:i w:val="0"/>
          <w:iCs w:val="0"/>
          <w:caps w:val="0"/>
          <w:color w:val="auto"/>
          <w:spacing w:val="0"/>
          <w:sz w:val="32"/>
          <w:szCs w:val="32"/>
          <w:highlight w:val="none"/>
          <w:shd w:val="clear" w:color="auto" w:fill="FFFFFF"/>
        </w:rPr>
        <w:t>指按规定用于</w:t>
      </w:r>
      <w:r>
        <w:rPr>
          <w:rFonts w:hint="eastAsia" w:ascii="Times New Roman" w:hAnsi="Times New Roman" w:eastAsia="方正仿宋_GBK" w:cs="方正仿宋_GBK"/>
          <w:i w:val="0"/>
          <w:iCs w:val="0"/>
          <w:caps w:val="0"/>
          <w:color w:val="auto"/>
          <w:spacing w:val="0"/>
          <w:sz w:val="32"/>
          <w:szCs w:val="32"/>
          <w:highlight w:val="none"/>
          <w:shd w:val="clear" w:color="auto" w:fill="FFFFFF"/>
          <w:lang w:val="en-US" w:eastAsia="zh-CN"/>
        </w:rPr>
        <w:t>团市委到村挂职干部的补助资金。</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Times New Roman" w:hAnsi="Times New Roman" w:eastAsia="方正仿宋_GBK" w:cs="方正仿宋_GBK"/>
          <w:i w:val="0"/>
          <w:iCs w:val="0"/>
          <w:caps w:val="0"/>
          <w:color w:val="auto"/>
          <w:spacing w:val="0"/>
          <w:sz w:val="32"/>
          <w:szCs w:val="32"/>
          <w:highlight w:val="none"/>
        </w:rPr>
      </w:pPr>
      <w:r>
        <w:rPr>
          <w:rFonts w:hint="eastAsia" w:ascii="Times New Roman" w:hAnsi="Times New Roman" w:eastAsia="方正仿宋_GBK" w:cs="方正仿宋_GBK"/>
          <w:i w:val="0"/>
          <w:iCs w:val="0"/>
          <w:caps w:val="0"/>
          <w:color w:val="auto"/>
          <w:spacing w:val="0"/>
          <w:sz w:val="32"/>
          <w:szCs w:val="32"/>
          <w:highlight w:val="none"/>
          <w:shd w:val="clear" w:color="auto" w:fill="FFFFFF"/>
        </w:rPr>
        <w:t>1</w:t>
      </w:r>
      <w:r>
        <w:rPr>
          <w:rFonts w:hint="eastAsia" w:ascii="Times New Roman" w:hAnsi="Times New Roman" w:eastAsia="方正仿宋_GBK" w:cs="方正仿宋_GBK"/>
          <w:i w:val="0"/>
          <w:iCs w:val="0"/>
          <w:caps w:val="0"/>
          <w:color w:val="auto"/>
          <w:spacing w:val="0"/>
          <w:sz w:val="32"/>
          <w:szCs w:val="32"/>
          <w:highlight w:val="none"/>
          <w:shd w:val="clear" w:color="auto" w:fill="FFFFFF"/>
          <w:lang w:val="en-US" w:eastAsia="zh-CN"/>
        </w:rPr>
        <w:t>7</w:t>
      </w:r>
      <w:r>
        <w:rPr>
          <w:rFonts w:hint="eastAsia" w:ascii="Times New Roman" w:hAnsi="Times New Roman" w:eastAsia="方正仿宋_GBK" w:cs="方正仿宋_GBK"/>
          <w:i w:val="0"/>
          <w:iCs w:val="0"/>
          <w:caps w:val="0"/>
          <w:color w:val="auto"/>
          <w:spacing w:val="0"/>
          <w:sz w:val="32"/>
          <w:szCs w:val="32"/>
          <w:highlight w:val="none"/>
          <w:shd w:val="clear" w:color="auto" w:fill="FFFFFF"/>
        </w:rPr>
        <w:t>.住房保障支出（类）住房改革支出（款）住房公积金（项）：指按照《住房公积金管理条例》的规定，由单位及其在职职工缴存的长期住房储金。缴存比例最低不低于5%，最高不超过 12%，缴存基数为职工本人上年工资。</w:t>
      </w:r>
    </w:p>
    <w:p>
      <w:pPr>
        <w:keepNext w:val="0"/>
        <w:keepLines w:val="0"/>
        <w:pageBreakBefore w:val="0"/>
        <w:widowControl w:val="0"/>
        <w:kinsoku/>
        <w:wordWrap/>
        <w:overflowPunct/>
        <w:topLinePunct w:val="0"/>
        <w:bidi w:val="0"/>
        <w:spacing w:beforeAutospacing="0" w:line="240" w:lineRule="auto"/>
        <w:ind w:left="0" w:right="0" w:firstLine="640" w:firstLineChars="200"/>
        <w:jc w:val="both"/>
        <w:textAlignment w:val="auto"/>
        <w:outlineLvl w:val="9"/>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val="en-US" w:eastAsia="zh-CN"/>
        </w:rPr>
        <w:t>18</w:t>
      </w:r>
      <w:r>
        <w:rPr>
          <w:rFonts w:hint="eastAsia" w:ascii="Times New Roman" w:hAnsi="Times New Roman" w:eastAsia="方正仿宋_GBK" w:cs="方正仿宋_GBK"/>
          <w:color w:val="auto"/>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bidi w:val="0"/>
        <w:spacing w:beforeAutospacing="0" w:line="240" w:lineRule="auto"/>
        <w:ind w:left="0" w:right="0" w:firstLine="640" w:firstLineChars="200"/>
        <w:jc w:val="both"/>
        <w:textAlignment w:val="auto"/>
        <w:outlineLvl w:val="9"/>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val="en-US" w:eastAsia="zh-CN"/>
        </w:rPr>
        <w:t>19</w:t>
      </w:r>
      <w:r>
        <w:rPr>
          <w:rFonts w:hint="eastAsia" w:ascii="Times New Roman" w:hAnsi="Times New Roman" w:eastAsia="方正仿宋_GBK" w:cs="方正仿宋_GBK"/>
          <w:color w:val="auto"/>
          <w:sz w:val="32"/>
          <w:szCs w:val="32"/>
          <w:highlight w:val="none"/>
        </w:rPr>
        <w:t xml:space="preserve">.项目支出：指在基本支出之外为完成特定行政任务和事业发展目标所发生的支出。 </w:t>
      </w:r>
    </w:p>
    <w:p>
      <w:pPr>
        <w:keepNext w:val="0"/>
        <w:keepLines w:val="0"/>
        <w:pageBreakBefore w:val="0"/>
        <w:widowControl w:val="0"/>
        <w:kinsoku/>
        <w:wordWrap/>
        <w:overflowPunct/>
        <w:topLinePunct w:val="0"/>
        <w:bidi w:val="0"/>
        <w:spacing w:beforeAutospacing="0" w:line="240" w:lineRule="auto"/>
        <w:ind w:left="0" w:right="0" w:firstLine="640" w:firstLineChars="200"/>
        <w:jc w:val="both"/>
        <w:textAlignment w:val="auto"/>
        <w:outlineLvl w:val="9"/>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val="en-US" w:eastAsia="zh-CN"/>
        </w:rPr>
        <w:t>20</w:t>
      </w:r>
      <w:r>
        <w:rPr>
          <w:rFonts w:hint="eastAsia" w:ascii="Times New Roman" w:hAnsi="Times New Roman" w:eastAsia="方正仿宋_GBK" w:cs="方正仿宋_GBK"/>
          <w:color w:val="auto"/>
          <w:sz w:val="32"/>
          <w:szCs w:val="32"/>
          <w:highlight w:val="none"/>
        </w:rPr>
        <w:t>.经营支出：指事业单位在专业业务活动及其辅助活动之外开展非独立核算经营活动发生的支出。</w:t>
      </w:r>
    </w:p>
    <w:p>
      <w:pPr>
        <w:pStyle w:val="30"/>
        <w:keepNext w:val="0"/>
        <w:keepLines w:val="0"/>
        <w:pageBreakBefore w:val="0"/>
        <w:widowControl w:val="0"/>
        <w:kinsoku/>
        <w:wordWrap/>
        <w:overflowPunct/>
        <w:topLinePunct w:val="0"/>
        <w:bidi w:val="0"/>
        <w:spacing w:beforeAutospacing="0" w:line="240" w:lineRule="auto"/>
        <w:ind w:left="0" w:right="0" w:firstLine="640" w:firstLineChars="200"/>
        <w:jc w:val="both"/>
        <w:textAlignment w:val="auto"/>
        <w:outlineLvl w:val="9"/>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val="en-US" w:eastAsia="zh-CN"/>
        </w:rPr>
        <w:t>21</w:t>
      </w:r>
      <w:r>
        <w:rPr>
          <w:rFonts w:hint="eastAsia" w:ascii="Times New Roman" w:hAnsi="Times New Roman" w:eastAsia="方正仿宋_GBK" w:cs="方正仿宋_GBK"/>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keepNext w:val="0"/>
        <w:keepLines w:val="0"/>
        <w:pageBreakBefore w:val="0"/>
        <w:widowControl w:val="0"/>
        <w:kinsoku/>
        <w:wordWrap/>
        <w:overflowPunct/>
        <w:topLinePunct w:val="0"/>
        <w:bidi w:val="0"/>
        <w:spacing w:beforeAutospacing="0" w:line="240" w:lineRule="auto"/>
        <w:ind w:left="0" w:right="0" w:firstLine="640" w:firstLineChars="200"/>
        <w:jc w:val="both"/>
        <w:textAlignment w:val="auto"/>
        <w:outlineLvl w:val="9"/>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val="en-US" w:eastAsia="zh-CN"/>
        </w:rPr>
        <w:t>22</w:t>
      </w:r>
      <w:r>
        <w:rPr>
          <w:rFonts w:hint="eastAsia" w:ascii="Times New Roman" w:hAnsi="Times New Roman" w:eastAsia="方正仿宋_GBK" w:cs="方正仿宋_GBK"/>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0"/>
        <w:keepNext w:val="0"/>
        <w:keepLines w:val="0"/>
        <w:pageBreakBefore w:val="0"/>
        <w:widowControl w:val="0"/>
        <w:kinsoku/>
        <w:wordWrap/>
        <w:overflowPunct/>
        <w:topLinePunct w:val="0"/>
        <w:bidi w:val="0"/>
        <w:spacing w:beforeAutospacing="0" w:line="240" w:lineRule="auto"/>
        <w:ind w:left="0" w:right="0" w:firstLine="640" w:firstLineChars="200"/>
        <w:jc w:val="both"/>
        <w:textAlignment w:val="auto"/>
        <w:outlineLvl w:val="9"/>
        <w:rPr>
          <w:rFonts w:hint="eastAsia" w:ascii="Times New Roman" w:hAnsi="Times New Roman" w:eastAsia="方正仿宋_GBK" w:cs="方正仿宋_GBK"/>
          <w:color w:val="auto"/>
          <w:sz w:val="32"/>
          <w:szCs w:val="32"/>
          <w:highlight w:val="none"/>
        </w:rPr>
      </w:pPr>
      <w:bookmarkStart w:id="189" w:name="_Toc1580006422"/>
    </w:p>
    <w:bookmarkEnd w:id="189"/>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outlineLvl w:val="0"/>
        <w:rPr>
          <w:rFonts w:ascii="Times New Roman" w:hAnsi="Times New Roman"/>
          <w:b/>
          <w:color w:val="auto"/>
          <w:sz w:val="44"/>
          <w:szCs w:val="44"/>
          <w:highlight w:val="none"/>
        </w:rPr>
      </w:pPr>
      <w:bookmarkStart w:id="190" w:name="_Toc17758_WPSOffice_Level1"/>
      <w:bookmarkStart w:id="191" w:name="_Toc515363763"/>
      <w:bookmarkStart w:id="192" w:name="_Toc19717"/>
      <w:bookmarkStart w:id="193" w:name="_Toc15377226"/>
      <w:r>
        <w:rPr>
          <w:rFonts w:hint="eastAsia" w:ascii="Times New Roman" w:hAnsi="Times New Roman" w:eastAsia="方正小标宋_GBK" w:cs="方正小标宋_GBK"/>
          <w:b/>
          <w:bCs/>
          <w:color w:val="auto"/>
          <w:sz w:val="44"/>
          <w:szCs w:val="44"/>
          <w:highlight w:val="none"/>
        </w:rPr>
        <w:t>第</w:t>
      </w:r>
      <w:r>
        <w:rPr>
          <w:rFonts w:hint="eastAsia" w:eastAsia="方正小标宋_GBK" w:cs="方正小标宋_GBK"/>
          <w:b/>
          <w:bCs/>
          <w:color w:val="auto"/>
          <w:sz w:val="44"/>
          <w:szCs w:val="44"/>
          <w:highlight w:val="none"/>
          <w:lang w:eastAsia="zh-CN"/>
        </w:rPr>
        <w:t>四</w:t>
      </w:r>
      <w:r>
        <w:rPr>
          <w:rFonts w:hint="eastAsia" w:ascii="Times New Roman" w:hAnsi="Times New Roman" w:eastAsia="方正小标宋_GBK" w:cs="方正小标宋_GBK"/>
          <w:b/>
          <w:bCs/>
          <w:color w:val="auto"/>
          <w:sz w:val="44"/>
          <w:szCs w:val="44"/>
          <w:highlight w:val="none"/>
        </w:rPr>
        <w:t>部分</w:t>
      </w:r>
      <w:r>
        <w:rPr>
          <w:rFonts w:hint="eastAsia" w:ascii="Times New Roman" w:hAnsi="Times New Roman" w:eastAsia="方正小标宋_GBK" w:cs="方正小标宋_GBK"/>
          <w:b/>
          <w:bCs/>
          <w:color w:val="auto"/>
          <w:sz w:val="44"/>
          <w:szCs w:val="44"/>
          <w:highlight w:val="none"/>
          <w:lang w:val="en-US" w:eastAsia="zh-CN"/>
        </w:rPr>
        <w:t xml:space="preserve">  </w:t>
      </w:r>
      <w:r>
        <w:rPr>
          <w:rFonts w:hint="eastAsia" w:eastAsia="方正小标宋_GBK" w:cs="方正小标宋_GBK"/>
          <w:b/>
          <w:bCs/>
          <w:color w:val="auto"/>
          <w:sz w:val="44"/>
          <w:szCs w:val="44"/>
          <w:highlight w:val="none"/>
          <w:lang w:eastAsia="zh-CN"/>
        </w:rPr>
        <w:t>附件</w:t>
      </w:r>
      <w:bookmarkEnd w:id="190"/>
    </w:p>
    <w:bookmarkEnd w:id="191"/>
    <w:bookmarkEnd w:id="192"/>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1"/>
        <w:rPr>
          <w:rFonts w:hint="default" w:ascii="Times New Roman" w:hAnsi="Times New Roman" w:eastAsia="黑体" w:cs="Times New Roman"/>
          <w:color w:val="000000"/>
          <w:kern w:val="0"/>
          <w:sz w:val="24"/>
          <w:szCs w:val="32"/>
          <w:highlight w:val="none"/>
          <w:shd w:val="clear" w:color="auto" w:fill="FFFFFF"/>
        </w:rPr>
      </w:pPr>
      <w:bookmarkStart w:id="194" w:name="_Toc588221656_WPSOffice_Level1"/>
      <w:bookmarkStart w:id="195" w:name="_Toc6907_WPSOffice_Level1"/>
      <w:r>
        <w:rPr>
          <w:rStyle w:val="33"/>
          <w:rFonts w:hint="eastAsia" w:eastAsia="方正黑体_GBK" w:cs="方正黑体_GBK"/>
          <w:b w:val="0"/>
          <w:color w:val="auto"/>
          <w:sz w:val="32"/>
          <w:highlight w:val="none"/>
          <w:lang w:eastAsia="zh-CN"/>
        </w:rPr>
        <w:t>附件</w:t>
      </w:r>
      <w:r>
        <w:rPr>
          <w:rStyle w:val="33"/>
          <w:rFonts w:hint="eastAsia" w:eastAsia="方正黑体_GBK" w:cs="方正黑体_GBK"/>
          <w:b w:val="0"/>
          <w:color w:val="auto"/>
          <w:sz w:val="32"/>
          <w:highlight w:val="none"/>
          <w:lang w:val="en-US" w:eastAsia="zh-CN"/>
        </w:rPr>
        <w:t>1：</w:t>
      </w:r>
      <w:r>
        <w:rPr>
          <w:rStyle w:val="33"/>
          <w:rFonts w:hint="default" w:ascii="Times New Roman" w:hAnsi="Times New Roman" w:eastAsia="方正黑体_GBK" w:cs="方正黑体_GBK"/>
          <w:b w:val="0"/>
          <w:color w:val="auto"/>
          <w:sz w:val="32"/>
          <w:highlight w:val="none"/>
        </w:rPr>
        <w:t>部门</w:t>
      </w:r>
      <w:r>
        <w:rPr>
          <w:rStyle w:val="33"/>
          <w:rFonts w:hint="default" w:ascii="Times New Roman" w:hAnsi="Times New Roman" w:eastAsia="方正黑体_GBK" w:cs="方正黑体_GBK"/>
          <w:b w:val="0"/>
          <w:color w:val="auto"/>
          <w:sz w:val="32"/>
          <w:highlight w:val="none"/>
          <w:lang w:eastAsia="zh-CN"/>
        </w:rPr>
        <w:t>预算</w:t>
      </w:r>
      <w:r>
        <w:rPr>
          <w:rStyle w:val="33"/>
          <w:rFonts w:hint="default" w:ascii="Times New Roman" w:hAnsi="Times New Roman" w:eastAsia="方正黑体_GBK" w:cs="方正黑体_GBK"/>
          <w:b w:val="0"/>
          <w:color w:val="auto"/>
          <w:sz w:val="32"/>
          <w:highlight w:val="none"/>
        </w:rPr>
        <w:t>绩效</w:t>
      </w:r>
      <w:r>
        <w:rPr>
          <w:rStyle w:val="33"/>
          <w:rFonts w:hint="eastAsia" w:ascii="Times New Roman" w:hAnsi="Times New Roman" w:eastAsia="方正黑体_GBK" w:cs="方正黑体_GBK"/>
          <w:b w:val="0"/>
          <w:color w:val="auto"/>
          <w:sz w:val="32"/>
          <w:highlight w:val="none"/>
          <w:lang w:eastAsia="zh-CN"/>
        </w:rPr>
        <w:t>评价</w:t>
      </w:r>
      <w:r>
        <w:rPr>
          <w:rStyle w:val="33"/>
          <w:rFonts w:hint="default" w:ascii="Times New Roman" w:hAnsi="Times New Roman" w:eastAsia="方正黑体_GBK" w:cs="方正黑体_GBK"/>
          <w:b w:val="0"/>
          <w:color w:val="auto"/>
          <w:sz w:val="32"/>
          <w:highlight w:val="none"/>
        </w:rPr>
        <w:t>报告</w:t>
      </w:r>
      <w:bookmarkEnd w:id="194"/>
      <w:bookmarkEnd w:id="19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方正黑体_GBK" w:hAnsi="方正黑体_GBK" w:eastAsia="方正黑体_GBK" w:cs="方正黑体_GBK"/>
          <w:b w:val="0"/>
          <w:bCs/>
          <w:sz w:val="32"/>
          <w:szCs w:val="32"/>
        </w:rPr>
      </w:pPr>
      <w:bookmarkStart w:id="196" w:name="_Toc24869_WPSOffice_Level2"/>
      <w:r>
        <w:rPr>
          <w:rFonts w:hint="eastAsia" w:ascii="方正黑体_GBK" w:hAnsi="方正黑体_GBK" w:eastAsia="方正黑体_GBK" w:cs="方正黑体_GBK"/>
          <w:b w:val="0"/>
          <w:bCs/>
          <w:color w:val="000000"/>
          <w:kern w:val="0"/>
          <w:sz w:val="32"/>
          <w:szCs w:val="32"/>
          <w:shd w:val="clear" w:color="auto" w:fill="FFFFFF"/>
          <w:lang w:val="zh-CN"/>
        </w:rPr>
        <w:t>一、部门（单位）基本情况</w:t>
      </w:r>
      <w:bookmarkEnd w:id="196"/>
    </w:p>
    <w:p>
      <w:pPr>
        <w:keepNext w:val="0"/>
        <w:keepLines w:val="0"/>
        <w:pageBreakBefore w:val="0"/>
        <w:widowControl w:val="0"/>
        <w:kinsoku/>
        <w:wordWrap/>
        <w:overflowPunct/>
        <w:topLinePunct w:val="0"/>
        <w:autoSpaceDE/>
        <w:autoSpaceDN/>
        <w:bidi w:val="0"/>
        <w:adjustRightInd/>
        <w:snapToGrid/>
        <w:spacing w:line="240" w:lineRule="auto"/>
        <w:ind w:firstLine="643" w:firstLineChars="200"/>
        <w:contextualSpacing/>
        <w:textAlignment w:val="auto"/>
        <w:rPr>
          <w:rFonts w:hint="eastAsia" w:ascii="方正楷体_GBK" w:hAnsi="方正楷体_GBK" w:eastAsia="方正楷体_GBK" w:cs="方正楷体_GBK"/>
          <w:b/>
          <w:bCs w:val="0"/>
          <w:color w:val="000000"/>
          <w:kern w:val="0"/>
          <w:sz w:val="32"/>
          <w:szCs w:val="32"/>
          <w:shd w:val="clear" w:color="auto" w:fill="FFFFFF"/>
          <w:lang w:val="zh-CN"/>
        </w:rPr>
      </w:pPr>
      <w:bookmarkStart w:id="197" w:name="_Toc25994_WPSOffice_Level3"/>
      <w:r>
        <w:rPr>
          <w:rFonts w:hint="eastAsia" w:ascii="方正楷体_GBK" w:hAnsi="方正楷体_GBK" w:eastAsia="方正楷体_GBK" w:cs="方正楷体_GBK"/>
          <w:b/>
          <w:bCs w:val="0"/>
          <w:color w:val="000000"/>
          <w:kern w:val="0"/>
          <w:sz w:val="32"/>
          <w:szCs w:val="32"/>
          <w:shd w:val="clear" w:color="auto" w:fill="FFFFFF"/>
          <w:lang w:val="zh-CN"/>
        </w:rPr>
        <w:t>（一）机构组成</w:t>
      </w:r>
      <w:bookmarkEnd w:id="197"/>
    </w:p>
    <w:p>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b w:val="0"/>
          <w:bCs/>
          <w:kern w:val="2"/>
          <w:sz w:val="32"/>
          <w:szCs w:val="33"/>
          <w:lang w:val="zh-CN" w:eastAsia="zh-CN" w:bidi="ar-SA"/>
        </w:rPr>
      </w:pPr>
      <w:r>
        <w:rPr>
          <w:rFonts w:hint="eastAsia" w:ascii="Times New Roman" w:hAnsi="Times New Roman" w:eastAsia="方正仿宋_GBK" w:cs="Times New Roman"/>
          <w:b w:val="0"/>
          <w:bCs/>
          <w:kern w:val="2"/>
          <w:sz w:val="32"/>
          <w:szCs w:val="33"/>
          <w:lang w:val="zh-CN" w:eastAsia="zh-CN" w:bidi="ar-SA"/>
        </w:rPr>
        <w:t>共青团攀枝花市委下属非独立核算单位1个，其中行政单位0个，参照公务员法管理的事业单位0个，其他事业单位1个。主要包括：攀枝花市青年志愿者行动中心。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643" w:firstLineChars="200"/>
        <w:contextualSpacing/>
        <w:textAlignment w:val="auto"/>
        <w:rPr>
          <w:rFonts w:hint="eastAsia" w:ascii="方正楷体_GBK" w:hAnsi="方正楷体_GBK" w:eastAsia="方正楷体_GBK" w:cs="方正楷体_GBK"/>
          <w:b/>
          <w:bCs w:val="0"/>
          <w:color w:val="000000"/>
          <w:kern w:val="0"/>
          <w:sz w:val="32"/>
          <w:szCs w:val="32"/>
          <w:shd w:val="clear" w:color="auto" w:fill="FFFFFF"/>
          <w:lang w:val="zh-CN"/>
        </w:rPr>
      </w:pPr>
      <w:bookmarkStart w:id="198" w:name="_Toc26352_WPSOffice_Level3"/>
      <w:r>
        <w:rPr>
          <w:rFonts w:hint="eastAsia" w:ascii="方正楷体_GBK" w:hAnsi="方正楷体_GBK" w:eastAsia="方正楷体_GBK" w:cs="方正楷体_GBK"/>
          <w:b/>
          <w:bCs w:val="0"/>
          <w:color w:val="000000"/>
          <w:kern w:val="0"/>
          <w:sz w:val="32"/>
          <w:szCs w:val="32"/>
          <w:shd w:val="clear" w:color="auto" w:fill="FFFFFF"/>
          <w:lang w:val="zh-CN"/>
        </w:rPr>
        <w:t>机构职能</w:t>
      </w:r>
      <w:bookmarkEnd w:id="198"/>
    </w:p>
    <w:p>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_GBK" w:cs="Times New Roman"/>
          <w:b w:val="0"/>
          <w:bCs/>
          <w:kern w:val="2"/>
          <w:sz w:val="32"/>
          <w:szCs w:val="33"/>
          <w:lang w:val="zh-CN" w:eastAsia="zh-CN" w:bidi="ar-SA"/>
        </w:rPr>
      </w:pPr>
      <w:r>
        <w:rPr>
          <w:rFonts w:hint="eastAsia" w:ascii="Times New Roman" w:hAnsi="Times New Roman" w:eastAsia="方正仿宋_GBK" w:cs="Times New Roman"/>
          <w:b w:val="0"/>
          <w:bCs/>
          <w:kern w:val="2"/>
          <w:sz w:val="32"/>
          <w:szCs w:val="33"/>
          <w:lang w:val="zh-CN" w:eastAsia="zh-CN" w:bidi="ar-SA"/>
        </w:rPr>
        <w:t>开展青少年思想政治引领，组织动员团员青年参与经济社会发展，联系服务青少年成长发展，维护青少年合法权益，履行全团带队的职能，同时在市青年联合会中发挥主导作用。完成市委、市政府交办的其他任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contextualSpacing/>
        <w:textAlignment w:val="auto"/>
        <w:rPr>
          <w:rFonts w:hint="eastAsia" w:ascii="方正楷体_GBK" w:hAnsi="方正楷体_GBK" w:eastAsia="方正楷体_GBK" w:cs="方正楷体_GBK"/>
          <w:b/>
          <w:bCs w:val="0"/>
          <w:color w:val="000000"/>
          <w:kern w:val="0"/>
          <w:sz w:val="32"/>
          <w:szCs w:val="32"/>
          <w:shd w:val="clear" w:color="auto" w:fill="FFFFFF"/>
          <w:lang w:val="zh-CN"/>
        </w:rPr>
      </w:pPr>
      <w:bookmarkStart w:id="199" w:name="_Toc30714_WPSOffice_Level3"/>
      <w:r>
        <w:rPr>
          <w:rFonts w:hint="eastAsia" w:ascii="方正楷体_GBK" w:hAnsi="方正楷体_GBK" w:eastAsia="方正楷体_GBK" w:cs="方正楷体_GBK"/>
          <w:b/>
          <w:bCs w:val="0"/>
          <w:color w:val="000000"/>
          <w:kern w:val="0"/>
          <w:sz w:val="32"/>
          <w:szCs w:val="32"/>
          <w:shd w:val="clear" w:color="auto" w:fill="FFFFFF"/>
          <w:lang w:val="zh-CN"/>
        </w:rPr>
        <w:t>（三）人员概况</w:t>
      </w:r>
      <w:bookmarkEnd w:id="199"/>
    </w:p>
    <w:p>
      <w:pPr>
        <w:pStyle w:val="9"/>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b w:val="0"/>
          <w:bCs/>
          <w:color w:val="000000"/>
          <w:kern w:val="0"/>
          <w:sz w:val="32"/>
          <w:szCs w:val="33"/>
          <w:shd w:val="clear" w:color="auto" w:fill="FFFFFF"/>
          <w:lang w:val="zh-CN"/>
        </w:rPr>
      </w:pPr>
      <w:r>
        <w:rPr>
          <w:rFonts w:ascii="Times New Roman" w:hAnsi="Times New Roman" w:eastAsia="方正仿宋_GBK"/>
          <w:b w:val="0"/>
          <w:bCs/>
          <w:sz w:val="32"/>
          <w:szCs w:val="32"/>
        </w:rPr>
        <w:t>截至202</w:t>
      </w:r>
      <w:r>
        <w:rPr>
          <w:rFonts w:hint="eastAsia" w:ascii="Times New Roman" w:hAnsi="Times New Roman" w:eastAsia="方正仿宋_GBK"/>
          <w:b w:val="0"/>
          <w:bCs/>
          <w:sz w:val="32"/>
          <w:szCs w:val="32"/>
        </w:rPr>
        <w:t>4</w:t>
      </w:r>
      <w:r>
        <w:rPr>
          <w:rFonts w:ascii="Times New Roman" w:hAnsi="Times New Roman" w:eastAsia="方正仿宋_GBK"/>
          <w:b w:val="0"/>
          <w:bCs/>
          <w:sz w:val="32"/>
          <w:szCs w:val="32"/>
        </w:rPr>
        <w:t>年末，</w:t>
      </w:r>
      <w:r>
        <w:rPr>
          <w:rFonts w:hint="eastAsia" w:ascii="Times New Roman" w:hAnsi="Times New Roman" w:eastAsia="方正仿宋_GBK"/>
          <w:b w:val="0"/>
          <w:bCs/>
          <w:sz w:val="32"/>
          <w:szCs w:val="32"/>
          <w:lang w:eastAsia="zh-CN"/>
        </w:rPr>
        <w:t>共青团攀枝花市委</w:t>
      </w:r>
      <w:r>
        <w:rPr>
          <w:rFonts w:ascii="Times New Roman" w:hAnsi="Times New Roman" w:eastAsia="方正仿宋_GBK"/>
          <w:b w:val="0"/>
          <w:bCs/>
          <w:sz w:val="32"/>
          <w:szCs w:val="33"/>
        </w:rPr>
        <w:t>人员</w:t>
      </w:r>
      <w:r>
        <w:rPr>
          <w:rFonts w:hint="eastAsia" w:ascii="Times New Roman" w:hAnsi="Times New Roman" w:eastAsia="方正仿宋_GBK"/>
          <w:b w:val="0"/>
          <w:bCs/>
          <w:sz w:val="32"/>
          <w:szCs w:val="33"/>
        </w:rPr>
        <w:t>期末数为</w:t>
      </w:r>
      <w:r>
        <w:rPr>
          <w:rFonts w:hint="eastAsia" w:ascii="Times New Roman" w:hAnsi="Times New Roman" w:eastAsia="方正仿宋_GBK"/>
          <w:b w:val="0"/>
          <w:bCs/>
          <w:sz w:val="32"/>
          <w:szCs w:val="33"/>
          <w:lang w:val="en-US" w:eastAsia="zh-CN"/>
        </w:rPr>
        <w:t>14</w:t>
      </w:r>
      <w:r>
        <w:rPr>
          <w:rFonts w:hint="eastAsia" w:ascii="Times New Roman" w:hAnsi="Times New Roman" w:eastAsia="方正仿宋_GBK"/>
          <w:b w:val="0"/>
          <w:bCs/>
          <w:sz w:val="32"/>
          <w:szCs w:val="33"/>
        </w:rPr>
        <w:t>人，其中</w:t>
      </w:r>
      <w:r>
        <w:rPr>
          <w:rFonts w:ascii="Times New Roman" w:hAnsi="Times New Roman" w:eastAsia="方正仿宋_GBK"/>
          <w:b w:val="0"/>
          <w:bCs/>
          <w:sz w:val="32"/>
          <w:szCs w:val="33"/>
        </w:rPr>
        <w:t>在职人员</w:t>
      </w:r>
      <w:r>
        <w:rPr>
          <w:rFonts w:hint="eastAsia" w:ascii="Times New Roman" w:hAnsi="Times New Roman" w:eastAsia="方正仿宋_GBK"/>
          <w:b w:val="0"/>
          <w:bCs/>
          <w:sz w:val="32"/>
          <w:szCs w:val="33"/>
          <w:lang w:val="en-US" w:eastAsia="zh-CN"/>
        </w:rPr>
        <w:t>13</w:t>
      </w:r>
      <w:r>
        <w:rPr>
          <w:rFonts w:ascii="Times New Roman" w:hAnsi="Times New Roman" w:eastAsia="方正仿宋_GBK"/>
          <w:b w:val="0"/>
          <w:bCs/>
          <w:sz w:val="32"/>
          <w:szCs w:val="33"/>
        </w:rPr>
        <w:t>人</w:t>
      </w:r>
      <w:r>
        <w:rPr>
          <w:rFonts w:hint="eastAsia" w:ascii="Times New Roman" w:hAnsi="Times New Roman" w:eastAsia="方正仿宋_GBK"/>
          <w:b w:val="0"/>
          <w:bCs/>
          <w:sz w:val="32"/>
          <w:szCs w:val="33"/>
        </w:rPr>
        <w:t>（</w:t>
      </w:r>
      <w:r>
        <w:rPr>
          <w:rFonts w:ascii="Times New Roman" w:hAnsi="Times New Roman" w:eastAsia="方正仿宋_GBK"/>
          <w:b w:val="0"/>
          <w:bCs/>
          <w:sz w:val="32"/>
          <w:szCs w:val="33"/>
        </w:rPr>
        <w:t>公务员</w:t>
      </w:r>
      <w:r>
        <w:rPr>
          <w:rFonts w:hint="eastAsia" w:ascii="Times New Roman" w:hAnsi="Times New Roman" w:eastAsia="方正仿宋_GBK"/>
          <w:b w:val="0"/>
          <w:bCs/>
          <w:sz w:val="32"/>
          <w:szCs w:val="33"/>
          <w:lang w:val="en-US" w:eastAsia="zh-CN"/>
        </w:rPr>
        <w:t>9</w:t>
      </w:r>
      <w:r>
        <w:rPr>
          <w:rFonts w:ascii="Times New Roman" w:hAnsi="Times New Roman" w:eastAsia="方正仿宋_GBK"/>
          <w:b w:val="0"/>
          <w:bCs/>
          <w:sz w:val="32"/>
          <w:szCs w:val="33"/>
        </w:rPr>
        <w:t>人，事业人员3人，机关工勤1人</w:t>
      </w:r>
      <w:r>
        <w:rPr>
          <w:rFonts w:hint="eastAsia" w:ascii="Times New Roman" w:hAnsi="Times New Roman" w:eastAsia="方正仿宋_GBK"/>
          <w:b w:val="0"/>
          <w:bCs/>
          <w:sz w:val="32"/>
          <w:szCs w:val="33"/>
        </w:rPr>
        <w:t>），</w:t>
      </w:r>
      <w:r>
        <w:rPr>
          <w:rFonts w:ascii="Times New Roman" w:hAnsi="Times New Roman" w:eastAsia="方正仿宋_GBK"/>
          <w:b w:val="0"/>
          <w:bCs/>
          <w:sz w:val="32"/>
          <w:szCs w:val="33"/>
        </w:rPr>
        <w:t>退休人员</w:t>
      </w:r>
      <w:r>
        <w:rPr>
          <w:rFonts w:hint="eastAsia" w:ascii="Times New Roman" w:hAnsi="Times New Roman" w:eastAsia="方正仿宋_GBK"/>
          <w:b w:val="0"/>
          <w:bCs/>
          <w:sz w:val="32"/>
          <w:szCs w:val="33"/>
          <w:lang w:val="en-US" w:eastAsia="zh-CN"/>
        </w:rPr>
        <w:t>1</w:t>
      </w:r>
      <w:r>
        <w:rPr>
          <w:rFonts w:ascii="Times New Roman" w:hAnsi="Times New Roman" w:eastAsia="方正仿宋_GBK"/>
          <w:b w:val="0"/>
          <w:bCs/>
          <w:sz w:val="32"/>
          <w:szCs w:val="33"/>
        </w:rPr>
        <w:t>人。</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contextualSpacing/>
        <w:textAlignment w:val="auto"/>
        <w:rPr>
          <w:rFonts w:hint="eastAsia" w:ascii="方正黑体_GBK" w:hAnsi="方正黑体_GBK" w:eastAsia="方正黑体_GBK" w:cs="方正黑体_GBK"/>
          <w:b w:val="0"/>
          <w:bCs/>
          <w:color w:val="000000"/>
          <w:kern w:val="0"/>
          <w:sz w:val="32"/>
          <w:szCs w:val="32"/>
          <w:shd w:val="clear" w:color="auto" w:fill="FFFFFF"/>
          <w:lang w:val="zh-CN"/>
        </w:rPr>
      </w:pPr>
      <w:bookmarkStart w:id="200" w:name="_Toc31701_WPSOffice_Level2"/>
      <w:r>
        <w:rPr>
          <w:rFonts w:hint="eastAsia" w:ascii="方正黑体_GBK" w:hAnsi="方正黑体_GBK" w:eastAsia="方正黑体_GBK" w:cs="方正黑体_GBK"/>
          <w:b w:val="0"/>
          <w:bCs/>
          <w:color w:val="000000"/>
          <w:kern w:val="0"/>
          <w:sz w:val="32"/>
          <w:szCs w:val="32"/>
          <w:shd w:val="clear" w:color="auto" w:fill="FFFFFF"/>
          <w:lang w:val="zh-CN"/>
        </w:rPr>
        <w:t>二、部门资金收支情况</w:t>
      </w:r>
      <w:bookmarkEnd w:id="200"/>
    </w:p>
    <w:p>
      <w:pPr>
        <w:keepNext w:val="0"/>
        <w:keepLines w:val="0"/>
        <w:pageBreakBefore w:val="0"/>
        <w:widowControl w:val="0"/>
        <w:kinsoku/>
        <w:wordWrap/>
        <w:overflowPunct/>
        <w:topLinePunct w:val="0"/>
        <w:autoSpaceDE/>
        <w:autoSpaceDN/>
        <w:bidi w:val="0"/>
        <w:adjustRightInd/>
        <w:snapToGrid/>
        <w:spacing w:line="240" w:lineRule="auto"/>
        <w:ind w:firstLine="643" w:firstLineChars="200"/>
        <w:contextualSpacing/>
        <w:textAlignment w:val="auto"/>
        <w:rPr>
          <w:rFonts w:ascii="Times New Roman" w:hAnsi="Times New Roman" w:eastAsia="方正仿宋_GBK"/>
          <w:b w:val="0"/>
          <w:bCs/>
          <w:color w:val="000000"/>
          <w:kern w:val="0"/>
          <w:sz w:val="32"/>
          <w:szCs w:val="32"/>
          <w:shd w:val="clear" w:color="auto" w:fill="FFFFFF"/>
        </w:rPr>
      </w:pPr>
      <w:r>
        <w:rPr>
          <w:rFonts w:hint="eastAsia" w:ascii="方正楷体_GBK" w:hAnsi="方正楷体_GBK" w:eastAsia="方正楷体_GBK" w:cs="方正楷体_GBK"/>
          <w:b/>
          <w:bCs w:val="0"/>
          <w:color w:val="000000"/>
          <w:kern w:val="0"/>
          <w:sz w:val="32"/>
          <w:szCs w:val="32"/>
          <w:shd w:val="clear" w:color="auto" w:fill="FFFFFF"/>
          <w:lang w:val="zh-CN"/>
        </w:rPr>
        <w:t>（一）收入情况。</w:t>
      </w:r>
      <w:r>
        <w:rPr>
          <w:rFonts w:hint="eastAsia" w:ascii="Times New Roman" w:hAnsi="Times New Roman" w:eastAsia="方正仿宋_GBK"/>
          <w:b w:val="0"/>
          <w:bCs/>
          <w:sz w:val="32"/>
          <w:szCs w:val="32"/>
          <w:lang w:val="zh-CN"/>
        </w:rPr>
        <w:t>共青团攀枝花市委2024年收入预算289.52万元，其中：上年结转0万元，占0%；一般公共预算拨款收入289.52万元，占100%；政府性基金预算拨款收入0万元，占0%；事业收入0万元，占0%。</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contextualSpacing/>
        <w:textAlignment w:val="auto"/>
        <w:rPr>
          <w:rFonts w:eastAsia="方正仿宋_GBK"/>
          <w:b w:val="0"/>
          <w:bCs/>
          <w:sz w:val="32"/>
          <w:szCs w:val="32"/>
          <w:lang w:val="en-US" w:eastAsia="zh-CN"/>
        </w:rPr>
      </w:pPr>
      <w:r>
        <w:rPr>
          <w:rFonts w:hint="eastAsia" w:ascii="方正楷体_GBK" w:hAnsi="方正楷体_GBK" w:eastAsia="方正楷体_GBK" w:cs="方正楷体_GBK"/>
          <w:b/>
          <w:bCs w:val="0"/>
          <w:color w:val="000000"/>
          <w:kern w:val="0"/>
          <w:sz w:val="32"/>
          <w:szCs w:val="32"/>
          <w:shd w:val="clear" w:color="auto" w:fill="FFFFFF"/>
          <w:lang w:val="zh-CN"/>
        </w:rPr>
        <w:t>（二）支出情况。</w:t>
      </w:r>
      <w:r>
        <w:rPr>
          <w:rFonts w:hint="eastAsia" w:ascii="Times New Roman" w:hAnsi="Times New Roman" w:eastAsia="方正仿宋_GBK"/>
          <w:b w:val="0"/>
          <w:bCs/>
          <w:sz w:val="32"/>
          <w:szCs w:val="32"/>
          <w:lang w:val="zh-CN"/>
        </w:rPr>
        <w:t>共青团攀枝花市委</w:t>
      </w:r>
      <w:r>
        <w:rPr>
          <w:rFonts w:ascii="Times New Roman" w:hAnsi="Times New Roman" w:eastAsia="方正仿宋_GBK"/>
          <w:b w:val="0"/>
          <w:bCs/>
          <w:sz w:val="32"/>
          <w:szCs w:val="32"/>
        </w:rPr>
        <w:t>202</w:t>
      </w:r>
      <w:r>
        <w:rPr>
          <w:rFonts w:hint="eastAsia" w:ascii="Times New Roman" w:hAnsi="Times New Roman" w:eastAsia="方正仿宋_GBK"/>
          <w:b w:val="0"/>
          <w:bCs/>
          <w:sz w:val="32"/>
          <w:szCs w:val="32"/>
        </w:rPr>
        <w:t>4</w:t>
      </w:r>
      <w:r>
        <w:rPr>
          <w:rFonts w:ascii="Times New Roman" w:hAnsi="Times New Roman" w:eastAsia="方正仿宋_GBK"/>
          <w:b w:val="0"/>
          <w:bCs/>
          <w:sz w:val="32"/>
          <w:szCs w:val="32"/>
        </w:rPr>
        <w:t>年</w:t>
      </w:r>
      <w:r>
        <w:rPr>
          <w:rFonts w:hint="eastAsia" w:eastAsia="方正仿宋_GBK"/>
          <w:b w:val="0"/>
          <w:bCs/>
          <w:sz w:val="32"/>
          <w:szCs w:val="32"/>
          <w:lang w:eastAsia="zh-CN"/>
        </w:rPr>
        <w:t>支出 369.35万元，其中基本支出</w:t>
      </w:r>
      <w:r>
        <w:rPr>
          <w:rFonts w:hint="eastAsia" w:eastAsia="方正仿宋_GBK"/>
          <w:b w:val="0"/>
          <w:bCs/>
          <w:sz w:val="32"/>
          <w:szCs w:val="32"/>
          <w:lang w:val="en-US" w:eastAsia="zh-CN"/>
        </w:rPr>
        <w:t>283.41万元，项目支出85.94万元。一般公共服务支出291.44万元，占78.91%，社会保障和就业支出40.16万元，占10.87%，卫生健康支出16.64万元，占4.51%，住房保障支出21.1万元，占5.71%。</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contextualSpacing/>
        <w:textAlignment w:val="auto"/>
        <w:rPr>
          <w:rFonts w:ascii="Times New Roman" w:hAnsi="Times New Roman" w:eastAsia="方正仿宋_GBK"/>
          <w:b w:val="0"/>
          <w:bCs/>
          <w:color w:val="000000"/>
          <w:kern w:val="0"/>
          <w:sz w:val="32"/>
          <w:szCs w:val="32"/>
          <w:shd w:val="clear" w:color="auto" w:fill="FFFFFF"/>
          <w:lang w:val="zh-CN"/>
        </w:rPr>
      </w:pPr>
      <w:r>
        <w:rPr>
          <w:rFonts w:hint="eastAsia" w:ascii="方正楷体_GBK" w:hAnsi="方正楷体_GBK" w:eastAsia="方正楷体_GBK" w:cs="方正楷体_GBK"/>
          <w:b/>
          <w:bCs w:val="0"/>
          <w:color w:val="000000"/>
          <w:kern w:val="0"/>
          <w:sz w:val="32"/>
          <w:szCs w:val="32"/>
          <w:shd w:val="clear" w:color="auto" w:fill="FFFFFF"/>
          <w:lang w:val="zh-CN"/>
        </w:rPr>
        <w:t>（三）结余分配和结转结余情况。</w:t>
      </w:r>
      <w:r>
        <w:rPr>
          <w:rFonts w:hint="eastAsia" w:ascii="Times New Roman" w:hAnsi="Times New Roman" w:eastAsia="方正仿宋_GBK"/>
          <w:b w:val="0"/>
          <w:bCs/>
          <w:sz w:val="32"/>
          <w:szCs w:val="32"/>
          <w:lang w:val="zh-CN"/>
        </w:rPr>
        <w:t>共青团攀枝花市委</w:t>
      </w:r>
      <w:r>
        <w:rPr>
          <w:rFonts w:ascii="Times New Roman" w:hAnsi="Times New Roman" w:eastAsia="方正仿宋_GBK"/>
          <w:b w:val="0"/>
          <w:bCs/>
          <w:sz w:val="32"/>
          <w:szCs w:val="32"/>
        </w:rPr>
        <w:t>202</w:t>
      </w:r>
      <w:r>
        <w:rPr>
          <w:rFonts w:hint="eastAsia" w:ascii="Times New Roman" w:hAnsi="Times New Roman" w:eastAsia="方正仿宋_GBK"/>
          <w:b w:val="0"/>
          <w:bCs/>
          <w:sz w:val="32"/>
          <w:szCs w:val="32"/>
        </w:rPr>
        <w:t>4</w:t>
      </w:r>
      <w:r>
        <w:rPr>
          <w:rFonts w:ascii="Times New Roman" w:hAnsi="Times New Roman" w:eastAsia="方正仿宋_GBK"/>
          <w:b w:val="0"/>
          <w:bCs/>
          <w:sz w:val="32"/>
          <w:szCs w:val="32"/>
        </w:rPr>
        <w:t>年决算报表</w:t>
      </w:r>
      <w:r>
        <w:rPr>
          <w:rFonts w:hint="eastAsia" w:eastAsia="方正仿宋_GBK"/>
          <w:b w:val="0"/>
          <w:bCs/>
          <w:sz w:val="32"/>
          <w:szCs w:val="32"/>
          <w:lang w:eastAsia="zh-CN"/>
        </w:rPr>
        <w:t>无</w:t>
      </w:r>
      <w:r>
        <w:rPr>
          <w:rFonts w:ascii="Times New Roman" w:hAnsi="Times New Roman" w:eastAsia="方正仿宋_GBK"/>
          <w:b w:val="0"/>
          <w:bCs/>
          <w:color w:val="000000"/>
          <w:kern w:val="0"/>
          <w:sz w:val="32"/>
          <w:szCs w:val="32"/>
          <w:shd w:val="clear" w:color="auto" w:fill="FFFFFF"/>
        </w:rPr>
        <w:t>结转结余。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方正黑体_GBK" w:hAnsi="方正黑体_GBK" w:eastAsia="方正黑体_GBK" w:cs="方正黑体_GBK"/>
          <w:b w:val="0"/>
          <w:bCs/>
          <w:color w:val="000000"/>
          <w:kern w:val="0"/>
          <w:sz w:val="32"/>
          <w:szCs w:val="32"/>
          <w:shd w:val="clear" w:color="auto" w:fill="FFFFFF"/>
          <w:lang w:val="zh-CN"/>
        </w:rPr>
      </w:pPr>
      <w:bookmarkStart w:id="201" w:name="_Toc3823_WPSOffice_Level2"/>
      <w:r>
        <w:rPr>
          <w:rFonts w:hint="eastAsia" w:ascii="方正黑体_GBK" w:hAnsi="方正黑体_GBK" w:eastAsia="方正黑体_GBK" w:cs="方正黑体_GBK"/>
          <w:b w:val="0"/>
          <w:bCs/>
          <w:color w:val="000000"/>
          <w:kern w:val="0"/>
          <w:sz w:val="32"/>
          <w:szCs w:val="32"/>
          <w:shd w:val="clear" w:color="auto" w:fill="FFFFFF"/>
          <w:lang w:val="zh-CN"/>
        </w:rPr>
        <w:t>三、部门预算绩效分析</w:t>
      </w:r>
      <w:bookmarkEnd w:id="201"/>
    </w:p>
    <w:p>
      <w:pPr>
        <w:keepNext w:val="0"/>
        <w:keepLines w:val="0"/>
        <w:pageBreakBefore w:val="0"/>
        <w:widowControl w:val="0"/>
        <w:kinsoku/>
        <w:wordWrap/>
        <w:overflowPunct/>
        <w:topLinePunct w:val="0"/>
        <w:autoSpaceDE/>
        <w:autoSpaceDN/>
        <w:bidi w:val="0"/>
        <w:adjustRightInd/>
        <w:snapToGrid/>
        <w:spacing w:line="240" w:lineRule="auto"/>
        <w:ind w:firstLine="643" w:firstLineChars="200"/>
        <w:contextualSpacing/>
        <w:textAlignment w:val="auto"/>
        <w:rPr>
          <w:rFonts w:hint="eastAsia" w:ascii="方正楷体_GBK" w:hAnsi="方正楷体_GBK" w:eastAsia="方正楷体_GBK" w:cs="方正楷体_GBK"/>
          <w:b/>
          <w:bCs w:val="0"/>
          <w:color w:val="000000"/>
          <w:kern w:val="0"/>
          <w:sz w:val="32"/>
          <w:szCs w:val="32"/>
          <w:shd w:val="clear" w:color="auto" w:fill="FFFFFF"/>
          <w:lang w:val="zh-CN"/>
        </w:rPr>
      </w:pPr>
      <w:bookmarkStart w:id="202" w:name="_Toc23963_WPSOffice_Level3"/>
      <w:r>
        <w:rPr>
          <w:rFonts w:hint="eastAsia" w:ascii="方正楷体_GBK" w:hAnsi="方正楷体_GBK" w:eastAsia="方正楷体_GBK" w:cs="方正楷体_GBK"/>
          <w:b/>
          <w:bCs w:val="0"/>
          <w:color w:val="000000"/>
          <w:kern w:val="0"/>
          <w:sz w:val="32"/>
          <w:szCs w:val="32"/>
          <w:shd w:val="clear" w:color="auto" w:fill="FFFFFF"/>
          <w:lang w:val="zh-CN"/>
        </w:rPr>
        <w:t>（一）部门预算总体绩效分析。</w:t>
      </w:r>
      <w:bookmarkEnd w:id="20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zh-CN" w:eastAsia="zh-CN"/>
        </w:rPr>
      </w:pPr>
      <w:r>
        <w:rPr>
          <w:rFonts w:hint="eastAsia" w:ascii="Times New Roman" w:hAnsi="Times New Roman" w:eastAsia="方正仿宋_GBK" w:cs="Times New Roman"/>
          <w:b w:val="0"/>
          <w:bCs/>
          <w:color w:val="000000"/>
          <w:kern w:val="0"/>
          <w:sz w:val="32"/>
          <w:szCs w:val="32"/>
          <w:shd w:val="clear" w:color="auto" w:fill="FFFFFF"/>
          <w:lang w:val="zh-CN" w:eastAsia="zh-CN"/>
        </w:rPr>
        <w:t>1.部门绩效目标制定。共青团攀枝花市委坚决贯彻落实党政机关厉行节约工作的有关精神编制部门预算绩效目标，各部室根据业务需要设定项目绩效目标，经集体决策讨论细化、完善后再进行申报。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zh-CN" w:eastAsia="zh-CN"/>
        </w:rPr>
      </w:pPr>
      <w:r>
        <w:rPr>
          <w:rFonts w:hint="eastAsia" w:ascii="Times New Roman" w:hAnsi="Times New Roman" w:eastAsia="方正仿宋_GBK" w:cs="Times New Roman"/>
          <w:b w:val="0"/>
          <w:bCs/>
          <w:color w:val="000000"/>
          <w:kern w:val="0"/>
          <w:sz w:val="32"/>
          <w:szCs w:val="32"/>
          <w:shd w:val="clear" w:color="auto" w:fill="FFFFFF"/>
          <w:lang w:val="zh-CN" w:eastAsia="zh-CN"/>
        </w:rPr>
        <w:t>2.部门目标实现。202</w:t>
      </w:r>
      <w:r>
        <w:rPr>
          <w:rFonts w:hint="eastAsia" w:ascii="Times New Roman" w:hAnsi="Times New Roman" w:eastAsia="方正仿宋_GBK" w:cs="Times New Roman"/>
          <w:b w:val="0"/>
          <w:bCs/>
          <w:color w:val="000000"/>
          <w:kern w:val="0"/>
          <w:sz w:val="32"/>
          <w:szCs w:val="32"/>
          <w:shd w:val="clear" w:color="auto" w:fill="FFFFFF"/>
          <w:lang w:val="en-US" w:eastAsia="zh-CN"/>
        </w:rPr>
        <w:t>4</w:t>
      </w:r>
      <w:r>
        <w:rPr>
          <w:rFonts w:hint="eastAsia" w:ascii="Times New Roman" w:hAnsi="Times New Roman" w:eastAsia="方正仿宋_GBK" w:cs="Times New Roman"/>
          <w:b w:val="0"/>
          <w:bCs/>
          <w:color w:val="000000"/>
          <w:kern w:val="0"/>
          <w:sz w:val="32"/>
          <w:szCs w:val="32"/>
          <w:shd w:val="clear" w:color="auto" w:fill="FFFFFF"/>
          <w:lang w:val="zh-CN" w:eastAsia="zh-CN"/>
        </w:rPr>
        <w:t>年年初预算批复下达后按规定进行了公开，并按批复的部门（单位）预算项目支出绩效目标表认真执行，做好资金支出控制和及时处置、执行进度相符。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ascii="方正楷体_GBK" w:hAnsi="方正楷体_GBK" w:eastAsia="方正楷体_GBK" w:cs="方正楷体_GBK"/>
          <w:b/>
          <w:bCs w:val="0"/>
          <w:color w:val="000000"/>
          <w:kern w:val="0"/>
          <w:sz w:val="32"/>
          <w:szCs w:val="32"/>
          <w:shd w:val="clear" w:color="auto" w:fill="FFFFFF"/>
          <w:lang w:val="zh-CN"/>
        </w:rPr>
      </w:pPr>
      <w:r>
        <w:rPr>
          <w:rFonts w:hint="eastAsia" w:ascii="Times New Roman" w:hAnsi="Times New Roman" w:eastAsia="方正仿宋_GBK" w:cs="Times New Roman"/>
          <w:b w:val="0"/>
          <w:bCs/>
          <w:color w:val="000000"/>
          <w:kern w:val="0"/>
          <w:sz w:val="32"/>
          <w:szCs w:val="32"/>
          <w:shd w:val="clear" w:color="auto" w:fill="FFFFFF"/>
          <w:lang w:val="en-US" w:eastAsia="zh-CN"/>
        </w:rPr>
        <w:t>3.</w:t>
      </w:r>
      <w:r>
        <w:rPr>
          <w:rFonts w:hint="eastAsia" w:ascii="Times New Roman" w:hAnsi="Times New Roman" w:eastAsia="方正仿宋_GBK" w:cs="Times New Roman"/>
          <w:b w:val="0"/>
          <w:bCs/>
          <w:color w:val="000000"/>
          <w:kern w:val="0"/>
          <w:sz w:val="32"/>
          <w:szCs w:val="32"/>
          <w:shd w:val="clear" w:color="auto" w:fill="FFFFFF"/>
          <w:lang w:val="zh-CN" w:eastAsia="zh-CN"/>
        </w:rPr>
        <w:t>部门支出控制。严格按照各类资金管理办法使用资金严格控制公用经费及非定额公用支出，合规安排各项费用，202</w:t>
      </w:r>
      <w:r>
        <w:rPr>
          <w:rFonts w:hint="eastAsia" w:ascii="Times New Roman" w:hAnsi="Times New Roman" w:eastAsia="方正仿宋_GBK" w:cs="Times New Roman"/>
          <w:b w:val="0"/>
          <w:bCs/>
          <w:color w:val="000000"/>
          <w:kern w:val="0"/>
          <w:sz w:val="32"/>
          <w:szCs w:val="32"/>
          <w:shd w:val="clear" w:color="auto" w:fill="FFFFFF"/>
          <w:lang w:val="en-US" w:eastAsia="zh-CN"/>
        </w:rPr>
        <w:t>4</w:t>
      </w:r>
      <w:r>
        <w:rPr>
          <w:rFonts w:hint="eastAsia" w:ascii="Times New Roman" w:hAnsi="Times New Roman" w:eastAsia="方正仿宋_GBK" w:cs="Times New Roman"/>
          <w:b w:val="0"/>
          <w:bCs/>
          <w:color w:val="000000"/>
          <w:kern w:val="0"/>
          <w:sz w:val="32"/>
          <w:szCs w:val="32"/>
          <w:shd w:val="clear" w:color="auto" w:fill="FFFFFF"/>
          <w:lang w:val="zh-CN" w:eastAsia="zh-CN"/>
        </w:rPr>
        <w:t>年我单位日常公用经费支出均未超部门年初预算。</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contextualSpacing/>
        <w:textAlignment w:val="auto"/>
        <w:rPr>
          <w:rFonts w:ascii="Times New Roman" w:hAnsi="Times New Roman" w:eastAsia="方正仿宋_GBK"/>
          <w:b w:val="0"/>
          <w:bCs/>
          <w:color w:val="000000"/>
          <w:kern w:val="0"/>
          <w:sz w:val="32"/>
          <w:szCs w:val="32"/>
          <w:shd w:val="clear" w:color="auto" w:fill="FFFFFF"/>
        </w:rPr>
      </w:pPr>
      <w:bookmarkStart w:id="203" w:name="_Toc6444_WPSOffice_Level3"/>
      <w:r>
        <w:rPr>
          <w:rFonts w:hint="eastAsia" w:ascii="方正楷体_GBK" w:hAnsi="方正楷体_GBK" w:eastAsia="方正楷体_GBK" w:cs="方正楷体_GBK"/>
          <w:b/>
          <w:bCs w:val="0"/>
          <w:color w:val="000000"/>
          <w:kern w:val="0"/>
          <w:sz w:val="32"/>
          <w:szCs w:val="32"/>
          <w:shd w:val="clear" w:color="auto" w:fill="FFFFFF"/>
          <w:lang w:val="zh-CN"/>
        </w:rPr>
        <w:t>（二）部门预算项目绩效分析。</w:t>
      </w:r>
      <w:bookmarkEnd w:id="20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ascii="Times New Roman" w:hAnsi="Times New Roman" w:eastAsia="方正仿宋_GBK"/>
          <w:b w:val="0"/>
          <w:bCs/>
          <w:color w:val="000000"/>
          <w:kern w:val="0"/>
          <w:sz w:val="32"/>
          <w:szCs w:val="32"/>
          <w:shd w:val="clear" w:color="auto" w:fill="FFFFFF"/>
          <w:lang w:val="zh-CN"/>
        </w:rPr>
      </w:pPr>
      <w:r>
        <w:rPr>
          <w:rFonts w:hint="eastAsia" w:eastAsia="方正仿宋_GBK"/>
          <w:b w:val="0"/>
          <w:bCs/>
          <w:color w:val="000000"/>
          <w:kern w:val="0"/>
          <w:sz w:val="32"/>
          <w:szCs w:val="32"/>
          <w:shd w:val="clear" w:color="auto" w:fill="FFFFFF"/>
          <w:lang w:val="en-US" w:eastAsia="zh-CN"/>
        </w:rPr>
        <w:t>1.</w:t>
      </w:r>
      <w:r>
        <w:rPr>
          <w:rFonts w:ascii="Times New Roman" w:hAnsi="Times New Roman" w:eastAsia="方正仿宋_GBK"/>
          <w:b w:val="0"/>
          <w:bCs/>
          <w:color w:val="000000"/>
          <w:kern w:val="0"/>
          <w:sz w:val="32"/>
          <w:szCs w:val="32"/>
          <w:shd w:val="clear" w:color="auto" w:fill="FFFFFF"/>
        </w:rPr>
        <w:t>常年项目绩效分析。</w:t>
      </w:r>
      <w:r>
        <w:rPr>
          <w:rFonts w:ascii="Times New Roman" w:hAnsi="Times New Roman" w:eastAsia="方正仿宋_GBK"/>
          <w:b w:val="0"/>
          <w:bCs/>
          <w:color w:val="000000"/>
          <w:kern w:val="0"/>
          <w:sz w:val="32"/>
          <w:szCs w:val="32"/>
          <w:shd w:val="clear" w:color="auto" w:fill="FFFFFF"/>
          <w:lang w:val="zh-CN"/>
        </w:rPr>
        <w:t>该类项目总数</w:t>
      </w:r>
      <w:r>
        <w:rPr>
          <w:rFonts w:hint="eastAsia" w:eastAsia="方正仿宋_GBK"/>
          <w:b w:val="0"/>
          <w:bCs/>
          <w:color w:val="000000"/>
          <w:kern w:val="0"/>
          <w:sz w:val="32"/>
          <w:szCs w:val="32"/>
          <w:shd w:val="clear" w:color="auto" w:fill="FFFFFF"/>
          <w:lang w:val="en-US" w:eastAsia="zh-CN"/>
        </w:rPr>
        <w:t>1</w:t>
      </w:r>
      <w:r>
        <w:rPr>
          <w:rFonts w:ascii="Times New Roman" w:hAnsi="Times New Roman" w:eastAsia="方正仿宋_GBK"/>
          <w:b w:val="0"/>
          <w:bCs/>
          <w:color w:val="000000"/>
          <w:kern w:val="0"/>
          <w:sz w:val="32"/>
          <w:szCs w:val="32"/>
          <w:shd w:val="clear" w:color="auto" w:fill="FFFFFF"/>
          <w:lang w:val="zh-CN"/>
        </w:rPr>
        <w:t>个，涉及预算总金额</w:t>
      </w:r>
      <w:r>
        <w:rPr>
          <w:rFonts w:hint="eastAsia" w:eastAsia="方正仿宋_GBK"/>
          <w:b w:val="0"/>
          <w:bCs/>
          <w:color w:val="000000"/>
          <w:kern w:val="0"/>
          <w:sz w:val="32"/>
          <w:szCs w:val="32"/>
          <w:shd w:val="clear" w:color="auto" w:fill="FFFFFF"/>
          <w:lang w:val="en-US" w:eastAsia="zh-CN"/>
        </w:rPr>
        <w:t>30</w:t>
      </w:r>
      <w:r>
        <w:rPr>
          <w:rFonts w:ascii="Times New Roman" w:hAnsi="Times New Roman" w:eastAsia="方正仿宋_GBK"/>
          <w:b w:val="0"/>
          <w:bCs/>
          <w:color w:val="000000"/>
          <w:kern w:val="0"/>
          <w:sz w:val="32"/>
          <w:szCs w:val="32"/>
          <w:shd w:val="clear" w:color="auto" w:fill="FFFFFF"/>
          <w:lang w:val="zh-CN"/>
        </w:rPr>
        <w:t>万元，1</w:t>
      </w:r>
      <w:r>
        <w:rPr>
          <w:rFonts w:hint="eastAsia" w:ascii="Times New Roman" w:hAnsi="Times New Roman" w:eastAsia="方正仿宋_GBK"/>
          <w:b w:val="0"/>
          <w:bCs/>
          <w:color w:val="000000"/>
          <w:kern w:val="0"/>
          <w:sz w:val="32"/>
          <w:szCs w:val="32"/>
          <w:shd w:val="clear" w:color="auto" w:fill="FFFFFF"/>
          <w:lang w:val="zh-CN"/>
        </w:rPr>
        <w:t>—</w:t>
      </w:r>
      <w:r>
        <w:rPr>
          <w:rFonts w:ascii="Times New Roman" w:hAnsi="Times New Roman" w:eastAsia="方正仿宋_GBK"/>
          <w:b w:val="0"/>
          <w:bCs/>
          <w:color w:val="000000"/>
          <w:kern w:val="0"/>
          <w:sz w:val="32"/>
          <w:szCs w:val="32"/>
          <w:shd w:val="clear" w:color="auto" w:fill="FFFFFF"/>
          <w:lang w:val="zh-CN"/>
        </w:rPr>
        <w:t>1</w:t>
      </w:r>
      <w:r>
        <w:rPr>
          <w:rFonts w:ascii="Times New Roman" w:hAnsi="Times New Roman" w:eastAsia="方正仿宋_GBK"/>
          <w:b w:val="0"/>
          <w:bCs/>
          <w:color w:val="000000"/>
          <w:kern w:val="0"/>
          <w:sz w:val="32"/>
          <w:szCs w:val="32"/>
          <w:shd w:val="clear" w:color="auto" w:fill="FFFFFF"/>
        </w:rPr>
        <w:t>2</w:t>
      </w:r>
      <w:r>
        <w:rPr>
          <w:rFonts w:ascii="Times New Roman" w:hAnsi="Times New Roman" w:eastAsia="方正仿宋_GBK"/>
          <w:b w:val="0"/>
          <w:bCs/>
          <w:color w:val="000000"/>
          <w:kern w:val="0"/>
          <w:sz w:val="32"/>
          <w:szCs w:val="32"/>
          <w:shd w:val="clear" w:color="auto" w:fill="FFFFFF"/>
          <w:lang w:val="zh-CN"/>
        </w:rPr>
        <w:t>月预算执行总体进度为</w:t>
      </w:r>
      <w:r>
        <w:rPr>
          <w:rFonts w:hint="eastAsia" w:eastAsia="方正仿宋_GBK"/>
          <w:b w:val="0"/>
          <w:bCs/>
          <w:color w:val="000000"/>
          <w:kern w:val="0"/>
          <w:sz w:val="32"/>
          <w:szCs w:val="32"/>
          <w:shd w:val="clear" w:color="auto" w:fill="FFFFFF"/>
          <w:lang w:val="en-US" w:eastAsia="zh-CN"/>
        </w:rPr>
        <w:t>98.83</w:t>
      </w:r>
      <w:r>
        <w:rPr>
          <w:rFonts w:ascii="Times New Roman" w:hAnsi="Times New Roman" w:eastAsia="方正仿宋_GBK"/>
          <w:b w:val="0"/>
          <w:bCs/>
          <w:color w:val="000000"/>
          <w:kern w:val="0"/>
          <w:sz w:val="32"/>
          <w:szCs w:val="32"/>
          <w:shd w:val="clear" w:color="auto" w:fill="FFFFFF"/>
        </w:rPr>
        <w:t xml:space="preserve"> </w:t>
      </w:r>
      <w:r>
        <w:rPr>
          <w:rFonts w:ascii="Times New Roman" w:hAnsi="Times New Roman" w:eastAsia="方正仿宋_GBK"/>
          <w:b w:val="0"/>
          <w:bCs/>
          <w:color w:val="000000"/>
          <w:kern w:val="0"/>
          <w:sz w:val="32"/>
          <w:szCs w:val="32"/>
          <w:shd w:val="clear" w:color="auto" w:fill="FFFFFF"/>
          <w:lang w:val="zh-CN"/>
        </w:rPr>
        <w:t>%，其中：预算结余率大于</w:t>
      </w:r>
      <w:r>
        <w:rPr>
          <w:rFonts w:ascii="Times New Roman" w:hAnsi="Times New Roman" w:eastAsia="方正仿宋_GBK"/>
          <w:b w:val="0"/>
          <w:bCs/>
          <w:color w:val="000000"/>
          <w:kern w:val="0"/>
          <w:sz w:val="32"/>
          <w:szCs w:val="32"/>
          <w:shd w:val="clear" w:color="auto" w:fill="FFFFFF"/>
        </w:rPr>
        <w:t>10%</w:t>
      </w:r>
      <w:r>
        <w:rPr>
          <w:rFonts w:ascii="Times New Roman" w:hAnsi="Times New Roman" w:eastAsia="方正仿宋_GBK"/>
          <w:b w:val="0"/>
          <w:bCs/>
          <w:color w:val="000000"/>
          <w:kern w:val="0"/>
          <w:sz w:val="32"/>
          <w:szCs w:val="32"/>
          <w:shd w:val="clear" w:color="auto" w:fill="FFFFFF"/>
          <w:lang w:val="zh-CN"/>
        </w:rPr>
        <w:t>的项目共计</w:t>
      </w:r>
      <w:r>
        <w:rPr>
          <w:rFonts w:hint="eastAsia" w:eastAsia="方正仿宋_GBK"/>
          <w:b w:val="0"/>
          <w:bCs/>
          <w:color w:val="000000"/>
          <w:kern w:val="0"/>
          <w:sz w:val="32"/>
          <w:szCs w:val="32"/>
          <w:shd w:val="clear" w:color="auto" w:fill="FFFFFF"/>
          <w:lang w:val="en-US" w:eastAsia="zh-CN"/>
        </w:rPr>
        <w:t>0</w:t>
      </w:r>
      <w:r>
        <w:rPr>
          <w:rFonts w:ascii="Times New Roman" w:hAnsi="Times New Roman" w:eastAsia="方正仿宋_GBK"/>
          <w:b w:val="0"/>
          <w:bCs/>
          <w:color w:val="000000"/>
          <w:kern w:val="0"/>
          <w:sz w:val="32"/>
          <w:szCs w:val="32"/>
          <w:shd w:val="clear" w:color="auto" w:fill="FFFFFF"/>
          <w:lang w:val="zh-CN"/>
        </w:rPr>
        <w:t>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zh-CN" w:eastAsia="zh-CN"/>
        </w:rPr>
      </w:pPr>
      <w:r>
        <w:rPr>
          <w:rFonts w:hint="eastAsia" w:ascii="Times New Roman" w:hAnsi="Times New Roman" w:eastAsia="方正仿宋_GBK" w:cs="Times New Roman"/>
          <w:b w:val="0"/>
          <w:bCs/>
          <w:color w:val="000000"/>
          <w:kern w:val="0"/>
          <w:sz w:val="32"/>
          <w:szCs w:val="32"/>
          <w:shd w:val="clear" w:color="auto" w:fill="FFFFFF"/>
          <w:lang w:val="en-US" w:eastAsia="zh-CN"/>
        </w:rPr>
        <w:t>大学生志愿服务西部计划地方项目“乡村振兴”专项，预算指标30万元，预算执行数29.65万元，执行率98.83%，项目按计划完成。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ascii="Times New Roman" w:hAnsi="Times New Roman" w:eastAsia="方正仿宋_GBK"/>
          <w:b w:val="0"/>
          <w:bCs/>
          <w:color w:val="000000"/>
          <w:kern w:val="0"/>
          <w:sz w:val="32"/>
          <w:szCs w:val="32"/>
          <w:shd w:val="clear" w:color="auto" w:fill="FFFFFF"/>
          <w:lang w:val="zh-CN"/>
        </w:rPr>
      </w:pPr>
      <w:r>
        <w:rPr>
          <w:rFonts w:hint="eastAsia" w:eastAsia="方正仿宋_GBK"/>
          <w:b w:val="0"/>
          <w:bCs/>
          <w:color w:val="000000"/>
          <w:kern w:val="0"/>
          <w:sz w:val="32"/>
          <w:szCs w:val="32"/>
          <w:shd w:val="clear" w:color="auto" w:fill="FFFFFF"/>
          <w:lang w:val="en-US" w:eastAsia="zh-CN"/>
        </w:rPr>
        <w:t>2.</w:t>
      </w:r>
      <w:r>
        <w:rPr>
          <w:rFonts w:ascii="Times New Roman" w:hAnsi="Times New Roman" w:eastAsia="方正仿宋_GBK"/>
          <w:b w:val="0"/>
          <w:bCs/>
          <w:color w:val="000000"/>
          <w:kern w:val="0"/>
          <w:sz w:val="32"/>
          <w:szCs w:val="32"/>
          <w:shd w:val="clear" w:color="auto" w:fill="FFFFFF"/>
        </w:rPr>
        <w:t>阶段（</w:t>
      </w:r>
      <w:r>
        <w:rPr>
          <w:rFonts w:hint="eastAsia" w:ascii="Times New Roman" w:hAnsi="Times New Roman" w:eastAsia="方正仿宋_GBK"/>
          <w:b w:val="0"/>
          <w:bCs/>
          <w:color w:val="000000"/>
          <w:kern w:val="0"/>
          <w:sz w:val="32"/>
          <w:szCs w:val="32"/>
          <w:shd w:val="clear" w:color="auto" w:fill="FFFFFF"/>
        </w:rPr>
        <w:t>含</w:t>
      </w:r>
      <w:r>
        <w:rPr>
          <w:rFonts w:ascii="Times New Roman" w:hAnsi="Times New Roman" w:eastAsia="方正仿宋_GBK"/>
          <w:b w:val="0"/>
          <w:bCs/>
          <w:color w:val="000000"/>
          <w:kern w:val="0"/>
          <w:sz w:val="32"/>
          <w:szCs w:val="32"/>
          <w:shd w:val="clear" w:color="auto" w:fill="FFFFFF"/>
        </w:rPr>
        <w:t>一次性）项目绩效分析。</w:t>
      </w:r>
      <w:r>
        <w:rPr>
          <w:rFonts w:ascii="Times New Roman" w:hAnsi="Times New Roman" w:eastAsia="方正仿宋_GBK"/>
          <w:b w:val="0"/>
          <w:bCs/>
          <w:color w:val="000000"/>
          <w:kern w:val="0"/>
          <w:sz w:val="32"/>
          <w:szCs w:val="32"/>
          <w:shd w:val="clear" w:color="auto" w:fill="FFFFFF"/>
          <w:lang w:val="zh-CN"/>
        </w:rPr>
        <w:t>该类项目总数</w:t>
      </w:r>
      <w:r>
        <w:rPr>
          <w:rFonts w:hint="eastAsia" w:eastAsia="方正仿宋_GBK"/>
          <w:b w:val="0"/>
          <w:bCs/>
          <w:color w:val="000000"/>
          <w:kern w:val="0"/>
          <w:sz w:val="32"/>
          <w:szCs w:val="32"/>
          <w:shd w:val="clear" w:color="auto" w:fill="FFFFFF"/>
          <w:lang w:val="en-US" w:eastAsia="zh-CN"/>
        </w:rPr>
        <w:t>9</w:t>
      </w:r>
      <w:r>
        <w:rPr>
          <w:rFonts w:ascii="Times New Roman" w:hAnsi="Times New Roman" w:eastAsia="方正仿宋_GBK"/>
          <w:b w:val="0"/>
          <w:bCs/>
          <w:color w:val="000000"/>
          <w:kern w:val="0"/>
          <w:sz w:val="32"/>
          <w:szCs w:val="32"/>
          <w:shd w:val="clear" w:color="auto" w:fill="FFFFFF"/>
          <w:lang w:val="zh-CN"/>
        </w:rPr>
        <w:t>个，涉及预算总金额</w:t>
      </w:r>
      <w:r>
        <w:rPr>
          <w:rFonts w:hint="eastAsia" w:eastAsia="方正仿宋_GBK"/>
          <w:b w:val="0"/>
          <w:bCs/>
          <w:color w:val="000000"/>
          <w:kern w:val="0"/>
          <w:sz w:val="32"/>
          <w:szCs w:val="32"/>
          <w:shd w:val="clear" w:color="auto" w:fill="FFFFFF"/>
          <w:lang w:val="en-US" w:eastAsia="zh-CN"/>
        </w:rPr>
        <w:t>59.45</w:t>
      </w:r>
      <w:r>
        <w:rPr>
          <w:rFonts w:ascii="Times New Roman" w:hAnsi="Times New Roman" w:eastAsia="方正仿宋_GBK"/>
          <w:b w:val="0"/>
          <w:bCs/>
          <w:color w:val="000000"/>
          <w:kern w:val="0"/>
          <w:sz w:val="32"/>
          <w:szCs w:val="32"/>
          <w:shd w:val="clear" w:color="auto" w:fill="FFFFFF"/>
          <w:lang w:val="zh-CN"/>
        </w:rPr>
        <w:t>万元，1</w:t>
      </w:r>
      <w:r>
        <w:rPr>
          <w:rFonts w:hint="eastAsia" w:ascii="Times New Roman" w:hAnsi="Times New Roman" w:eastAsia="方正仿宋_GBK"/>
          <w:b w:val="0"/>
          <w:bCs/>
          <w:color w:val="000000"/>
          <w:kern w:val="0"/>
          <w:sz w:val="32"/>
          <w:szCs w:val="32"/>
          <w:shd w:val="clear" w:color="auto" w:fill="FFFFFF"/>
          <w:lang w:val="zh-CN"/>
        </w:rPr>
        <w:t>—</w:t>
      </w:r>
      <w:r>
        <w:rPr>
          <w:rFonts w:ascii="Times New Roman" w:hAnsi="Times New Roman" w:eastAsia="方正仿宋_GBK"/>
          <w:b w:val="0"/>
          <w:bCs/>
          <w:color w:val="000000"/>
          <w:kern w:val="0"/>
          <w:sz w:val="32"/>
          <w:szCs w:val="32"/>
          <w:shd w:val="clear" w:color="auto" w:fill="FFFFFF"/>
          <w:lang w:val="zh-CN"/>
        </w:rPr>
        <w:t>1</w:t>
      </w:r>
      <w:r>
        <w:rPr>
          <w:rFonts w:ascii="Times New Roman" w:hAnsi="Times New Roman" w:eastAsia="方正仿宋_GBK"/>
          <w:b w:val="0"/>
          <w:bCs/>
          <w:color w:val="000000"/>
          <w:kern w:val="0"/>
          <w:sz w:val="32"/>
          <w:szCs w:val="32"/>
          <w:shd w:val="clear" w:color="auto" w:fill="FFFFFF"/>
        </w:rPr>
        <w:t>2</w:t>
      </w:r>
      <w:r>
        <w:rPr>
          <w:rFonts w:ascii="Times New Roman" w:hAnsi="Times New Roman" w:eastAsia="方正仿宋_GBK"/>
          <w:b w:val="0"/>
          <w:bCs/>
          <w:color w:val="000000"/>
          <w:kern w:val="0"/>
          <w:sz w:val="32"/>
          <w:szCs w:val="32"/>
          <w:shd w:val="clear" w:color="auto" w:fill="FFFFFF"/>
          <w:lang w:val="zh-CN"/>
        </w:rPr>
        <w:t>月预算执行总体进度为</w:t>
      </w:r>
      <w:r>
        <w:rPr>
          <w:rFonts w:hint="eastAsia" w:eastAsia="方正仿宋_GBK"/>
          <w:b w:val="0"/>
          <w:bCs/>
          <w:color w:val="000000"/>
          <w:kern w:val="0"/>
          <w:sz w:val="32"/>
          <w:szCs w:val="32"/>
          <w:shd w:val="clear" w:color="auto" w:fill="FFFFFF"/>
          <w:lang w:val="en-US" w:eastAsia="zh-CN"/>
        </w:rPr>
        <w:t>85.44</w:t>
      </w:r>
      <w:r>
        <w:rPr>
          <w:rFonts w:ascii="Times New Roman" w:hAnsi="Times New Roman" w:eastAsia="方正仿宋_GBK"/>
          <w:b w:val="0"/>
          <w:bCs/>
          <w:color w:val="000000"/>
          <w:kern w:val="0"/>
          <w:sz w:val="32"/>
          <w:szCs w:val="32"/>
          <w:shd w:val="clear" w:color="auto" w:fill="FFFFFF"/>
          <w:lang w:val="zh-CN"/>
        </w:rPr>
        <w:t>%，其中：预算结余率大于</w:t>
      </w:r>
      <w:r>
        <w:rPr>
          <w:rFonts w:ascii="Times New Roman" w:hAnsi="Times New Roman" w:eastAsia="方正仿宋_GBK"/>
          <w:b w:val="0"/>
          <w:bCs/>
          <w:color w:val="000000"/>
          <w:kern w:val="0"/>
          <w:sz w:val="32"/>
          <w:szCs w:val="32"/>
          <w:shd w:val="clear" w:color="auto" w:fill="FFFFFF"/>
        </w:rPr>
        <w:t>10%</w:t>
      </w:r>
      <w:r>
        <w:rPr>
          <w:rFonts w:ascii="Times New Roman" w:hAnsi="Times New Roman" w:eastAsia="方正仿宋_GBK"/>
          <w:b w:val="0"/>
          <w:bCs/>
          <w:color w:val="000000"/>
          <w:kern w:val="0"/>
          <w:sz w:val="32"/>
          <w:szCs w:val="32"/>
          <w:shd w:val="clear" w:color="auto" w:fill="FFFFFF"/>
          <w:lang w:val="zh-CN"/>
        </w:rPr>
        <w:t>的项目共计</w:t>
      </w:r>
      <w:r>
        <w:rPr>
          <w:rFonts w:hint="eastAsia" w:eastAsia="方正仿宋_GBK"/>
          <w:b w:val="0"/>
          <w:bCs/>
          <w:color w:val="000000"/>
          <w:kern w:val="0"/>
          <w:sz w:val="32"/>
          <w:szCs w:val="32"/>
          <w:shd w:val="clear" w:color="auto" w:fill="FFFFFF"/>
          <w:lang w:val="en-US" w:eastAsia="zh-CN"/>
        </w:rPr>
        <w:t>3</w:t>
      </w:r>
      <w:r>
        <w:rPr>
          <w:rFonts w:ascii="Times New Roman" w:hAnsi="Times New Roman" w:eastAsia="方正仿宋_GBK"/>
          <w:b w:val="0"/>
          <w:bCs/>
          <w:color w:val="000000"/>
          <w:kern w:val="0"/>
          <w:sz w:val="32"/>
          <w:szCs w:val="32"/>
          <w:shd w:val="clear" w:color="auto" w:fill="FFFFFF"/>
          <w:lang w:val="zh-CN"/>
        </w:rPr>
        <w:t>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eastAsia="方正仿宋_GBK"/>
          <w:b w:val="0"/>
          <w:bCs/>
          <w:color w:val="000000"/>
          <w:kern w:val="0"/>
          <w:sz w:val="32"/>
          <w:szCs w:val="32"/>
          <w:shd w:val="clear" w:color="auto" w:fill="FFFFFF"/>
          <w:lang w:val="en-US" w:eastAsia="zh-CN"/>
        </w:rPr>
      </w:pPr>
      <w:r>
        <w:rPr>
          <w:rFonts w:hint="eastAsia" w:eastAsia="方正仿宋_GBK"/>
          <w:b w:val="0"/>
          <w:bCs/>
          <w:color w:val="000000"/>
          <w:kern w:val="0"/>
          <w:sz w:val="32"/>
          <w:szCs w:val="32"/>
          <w:shd w:val="clear" w:color="auto" w:fill="FFFFFF"/>
          <w:lang w:val="en-US" w:eastAsia="zh-CN"/>
        </w:rPr>
        <w:t>（1）</w:t>
      </w:r>
      <w:r>
        <w:rPr>
          <w:rFonts w:ascii="Times New Roman" w:hAnsi="Times New Roman" w:eastAsia="方正仿宋_GBK"/>
          <w:b w:val="0"/>
          <w:bCs/>
          <w:color w:val="000000"/>
          <w:kern w:val="0"/>
          <w:sz w:val="32"/>
          <w:szCs w:val="32"/>
          <w:shd w:val="clear" w:color="auto" w:fill="FFFFFF"/>
          <w:lang w:val="en-US" w:eastAsia="zh-CN"/>
        </w:rPr>
        <w:t>向上争取资金工作经费</w:t>
      </w:r>
      <w:r>
        <w:rPr>
          <w:rFonts w:hint="eastAsia" w:eastAsia="方正仿宋_GBK"/>
          <w:b w:val="0"/>
          <w:bCs/>
          <w:color w:val="000000"/>
          <w:kern w:val="0"/>
          <w:sz w:val="32"/>
          <w:szCs w:val="32"/>
          <w:shd w:val="clear" w:color="auto" w:fill="FFFFFF"/>
          <w:lang w:val="en-US" w:eastAsia="zh-CN"/>
        </w:rPr>
        <w:t>项目，预算指标10万元，预算执行数9.56万元，执行率95.57%，项目按计划完成。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eastAsia="方正仿宋_GBK"/>
          <w:b w:val="0"/>
          <w:bCs/>
          <w:color w:val="000000"/>
          <w:kern w:val="0"/>
          <w:sz w:val="32"/>
          <w:szCs w:val="32"/>
          <w:shd w:val="clear" w:color="auto" w:fill="FFFFFF"/>
          <w:lang w:eastAsia="zh-CN"/>
        </w:rPr>
      </w:pPr>
      <w:r>
        <w:rPr>
          <w:rFonts w:hint="eastAsia" w:eastAsia="方正仿宋_GBK"/>
          <w:b w:val="0"/>
          <w:bCs/>
          <w:color w:val="000000"/>
          <w:kern w:val="0"/>
          <w:sz w:val="32"/>
          <w:szCs w:val="32"/>
          <w:shd w:val="clear" w:color="auto" w:fill="FFFFFF"/>
          <w:lang w:val="en-US" w:eastAsia="zh-CN"/>
        </w:rPr>
        <w:t>（2）人才专项经费项目，预算指标8.1万元，预算执行数7.27万元，执行率89.74%，主要原因：此项目按每年实际入住青年人才驿站人数据实报销，2024年入住人数比预期少，因此</w:t>
      </w:r>
      <w:r>
        <w:rPr>
          <w:rFonts w:ascii="Times New Roman" w:hAnsi="Times New Roman" w:eastAsia="方正仿宋_GBK"/>
          <w:b w:val="0"/>
          <w:bCs/>
          <w:color w:val="000000"/>
          <w:kern w:val="0"/>
          <w:sz w:val="32"/>
          <w:szCs w:val="32"/>
          <w:shd w:val="clear" w:color="auto" w:fill="FFFFFF"/>
          <w:lang w:val="zh-CN"/>
        </w:rPr>
        <w:t>算结余率大于</w:t>
      </w:r>
      <w:r>
        <w:rPr>
          <w:rFonts w:ascii="Times New Roman" w:hAnsi="Times New Roman" w:eastAsia="方正仿宋_GBK"/>
          <w:b w:val="0"/>
          <w:bCs/>
          <w:color w:val="000000"/>
          <w:kern w:val="0"/>
          <w:sz w:val="32"/>
          <w:szCs w:val="32"/>
          <w:shd w:val="clear" w:color="auto" w:fill="FFFFFF"/>
        </w:rPr>
        <w:t>10%</w:t>
      </w:r>
      <w:r>
        <w:rPr>
          <w:rFonts w:hint="eastAsia" w:eastAsia="方正仿宋_GBK"/>
          <w:b w:val="0"/>
          <w:bCs/>
          <w:color w:val="000000"/>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eastAsia="方正仿宋_GBK"/>
          <w:b w:val="0"/>
          <w:bCs/>
          <w:color w:val="000000"/>
          <w:kern w:val="0"/>
          <w:sz w:val="32"/>
          <w:szCs w:val="32"/>
          <w:shd w:val="clear" w:color="auto" w:fill="FFFFFF"/>
          <w:lang w:eastAsia="zh-CN"/>
        </w:rPr>
      </w:pPr>
      <w:r>
        <w:rPr>
          <w:rFonts w:hint="eastAsia" w:eastAsia="方正仿宋_GBK"/>
          <w:b w:val="0"/>
          <w:bCs/>
          <w:color w:val="000000"/>
          <w:kern w:val="0"/>
          <w:sz w:val="32"/>
          <w:szCs w:val="32"/>
          <w:shd w:val="clear" w:color="auto" w:fill="FFFFFF"/>
          <w:lang w:val="en-US" w:eastAsia="zh-CN"/>
        </w:rPr>
        <w:t>（3）2022年庆祝建团100周年活动经费项目，预算指标19.22万元，预算执行数19.22万元，执行率100%，项目按计划完成。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en-US" w:eastAsia="zh-CN"/>
        </w:rPr>
      </w:pPr>
      <w:r>
        <w:rPr>
          <w:rFonts w:hint="eastAsia" w:ascii="Times New Roman" w:hAnsi="Times New Roman" w:eastAsia="方正仿宋_GBK" w:cs="Times New Roman"/>
          <w:b w:val="0"/>
          <w:bCs/>
          <w:color w:val="000000"/>
          <w:kern w:val="0"/>
          <w:sz w:val="32"/>
          <w:szCs w:val="32"/>
          <w:shd w:val="clear" w:color="auto" w:fill="FFFFFF"/>
          <w:lang w:val="en-US" w:eastAsia="zh-CN"/>
        </w:rPr>
        <w:t>（4）挂职干部补助项目，预算指标0.54万元，预算执行数0.54万元，执行率100%，项目按计划完成。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en-US" w:eastAsia="zh-CN"/>
        </w:rPr>
      </w:pPr>
      <w:r>
        <w:rPr>
          <w:rFonts w:hint="eastAsia" w:ascii="Times New Roman" w:hAnsi="Times New Roman" w:eastAsia="方正仿宋_GBK" w:cs="Times New Roman"/>
          <w:b w:val="0"/>
          <w:bCs/>
          <w:color w:val="000000"/>
          <w:kern w:val="0"/>
          <w:sz w:val="32"/>
          <w:szCs w:val="32"/>
          <w:shd w:val="clear" w:color="auto" w:fill="FFFFFF"/>
          <w:lang w:val="en-US" w:eastAsia="zh-CN"/>
        </w:rPr>
        <w:t>（5）重大传染病防控资金项目，预算指标1万元，预算执行数1万元，执行率100%，项目按计划完成。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en-US" w:eastAsia="zh-CN"/>
        </w:rPr>
      </w:pPr>
      <w:r>
        <w:rPr>
          <w:rFonts w:hint="eastAsia" w:ascii="Times New Roman" w:hAnsi="Times New Roman" w:eastAsia="方正仿宋_GBK" w:cs="Times New Roman"/>
          <w:b w:val="0"/>
          <w:bCs/>
          <w:color w:val="000000"/>
          <w:kern w:val="0"/>
          <w:sz w:val="32"/>
          <w:szCs w:val="32"/>
          <w:shd w:val="clear" w:color="auto" w:fill="FFFFFF"/>
          <w:lang w:val="en-US" w:eastAsia="zh-CN"/>
        </w:rPr>
        <w:t>（6）关工委工作经费项目，预算指标1.25万元，预算执行数0.37万元，执行率29.72%，主要原因：项目推进力度还不够，导致预算执行率偏低。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en-US" w:eastAsia="zh-CN"/>
        </w:rPr>
      </w:pPr>
      <w:r>
        <w:rPr>
          <w:rFonts w:hint="eastAsia" w:ascii="Times New Roman" w:hAnsi="Times New Roman" w:eastAsia="方正仿宋_GBK" w:cs="Times New Roman"/>
          <w:b w:val="0"/>
          <w:bCs/>
          <w:color w:val="000000"/>
          <w:kern w:val="0"/>
          <w:sz w:val="32"/>
          <w:szCs w:val="32"/>
          <w:shd w:val="clear" w:color="auto" w:fill="FFFFFF"/>
          <w:lang w:val="en-US" w:eastAsia="zh-CN"/>
        </w:rPr>
        <w:t>（7）“暖暖的花城团聚在青春”攀枝花市2024年高校大学生感知行活动项目，预算指标14.06万元，预算执行数14.05万元，执行率99.91%，项目按计划完成。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en-US" w:eastAsia="zh-CN"/>
        </w:rPr>
      </w:pPr>
      <w:r>
        <w:rPr>
          <w:rFonts w:hint="eastAsia" w:ascii="Times New Roman" w:hAnsi="Times New Roman" w:eastAsia="方正仿宋_GBK" w:cs="Times New Roman"/>
          <w:b w:val="0"/>
          <w:bCs/>
          <w:color w:val="000000"/>
          <w:kern w:val="0"/>
          <w:sz w:val="32"/>
          <w:szCs w:val="32"/>
          <w:shd w:val="clear" w:color="auto" w:fill="FFFFFF"/>
          <w:lang w:val="en-US" w:eastAsia="zh-CN"/>
        </w:rPr>
        <w:t>（8）来（离）攀挂职干部有关费用项目，预算指标4.29万元，预算执行数4.295万元，执行率100%，项目按计划完成。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en-US" w:eastAsia="zh-CN"/>
        </w:rPr>
      </w:pPr>
      <w:r>
        <w:rPr>
          <w:rFonts w:hint="eastAsia" w:ascii="Times New Roman" w:hAnsi="Times New Roman" w:eastAsia="方正仿宋_GBK" w:cs="Times New Roman"/>
          <w:b w:val="0"/>
          <w:bCs/>
          <w:color w:val="000000"/>
          <w:kern w:val="0"/>
          <w:sz w:val="32"/>
          <w:szCs w:val="32"/>
          <w:shd w:val="clear" w:color="auto" w:fill="FFFFFF"/>
          <w:lang w:val="en-US" w:eastAsia="zh-CN"/>
        </w:rPr>
        <w:t>（9）重大公共卫生服务项目，预算指标1万元，预算执行数0万元，执行率0%，主要原因：预算指标下达时间晚，未执行。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contextualSpacing/>
        <w:textAlignment w:val="auto"/>
        <w:rPr>
          <w:rFonts w:hint="eastAsia" w:ascii="方正楷体_GBK" w:hAnsi="方正楷体_GBK" w:eastAsia="方正楷体_GBK" w:cs="方正楷体_GBK"/>
          <w:b/>
          <w:bCs w:val="0"/>
          <w:color w:val="000000"/>
          <w:kern w:val="0"/>
          <w:sz w:val="32"/>
          <w:szCs w:val="32"/>
          <w:shd w:val="clear" w:color="auto" w:fill="FFFFFF"/>
          <w:lang w:val="zh-CN"/>
        </w:rPr>
      </w:pPr>
      <w:bookmarkStart w:id="204" w:name="_Toc15623_WPSOffice_Level3"/>
      <w:r>
        <w:rPr>
          <w:rFonts w:hint="eastAsia" w:ascii="方正楷体_GBK" w:hAnsi="方正楷体_GBK" w:eastAsia="方正楷体_GBK" w:cs="方正楷体_GBK"/>
          <w:b/>
          <w:bCs w:val="0"/>
          <w:color w:val="000000"/>
          <w:kern w:val="0"/>
          <w:sz w:val="32"/>
          <w:szCs w:val="32"/>
          <w:shd w:val="clear" w:color="auto" w:fill="FFFFFF"/>
          <w:lang w:val="zh-CN"/>
        </w:rPr>
        <w:t>（三）绩效结果应用情况</w:t>
      </w:r>
      <w:bookmarkEnd w:id="20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en-US" w:eastAsia="zh-CN"/>
        </w:rPr>
      </w:pPr>
      <w:r>
        <w:rPr>
          <w:rFonts w:hint="eastAsia" w:ascii="Times New Roman" w:hAnsi="Times New Roman" w:eastAsia="方正仿宋_GBK" w:cs="Times New Roman"/>
          <w:b w:val="0"/>
          <w:bCs/>
          <w:color w:val="000000"/>
          <w:kern w:val="0"/>
          <w:sz w:val="32"/>
          <w:szCs w:val="32"/>
          <w:shd w:val="clear" w:color="auto" w:fill="FFFFFF"/>
          <w:lang w:val="en-US" w:eastAsia="zh-CN"/>
        </w:rPr>
        <w:t>大学生志愿服务西部计划地方项目“乡村振兴”专项主要用于招募10名西部计划志愿者生活补贴、节假日慰问、培训等。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en-US" w:eastAsia="zh-CN"/>
        </w:rPr>
      </w:pPr>
      <w:r>
        <w:rPr>
          <w:rFonts w:hint="eastAsia" w:ascii="Times New Roman" w:hAnsi="Times New Roman" w:eastAsia="方正仿宋_GBK" w:cs="Times New Roman"/>
          <w:b w:val="0"/>
          <w:bCs/>
          <w:color w:val="000000"/>
          <w:kern w:val="0"/>
          <w:sz w:val="32"/>
          <w:szCs w:val="32"/>
          <w:shd w:val="clear" w:color="auto" w:fill="FFFFFF"/>
          <w:lang w:val="en-US" w:eastAsia="zh-CN"/>
        </w:rPr>
        <w:t>向上争取资金工作经费项目主要用于向上争取项目活动等产生费用的支出。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en-US" w:eastAsia="zh-CN"/>
        </w:rPr>
      </w:pPr>
      <w:r>
        <w:rPr>
          <w:rFonts w:hint="eastAsia" w:ascii="Times New Roman" w:hAnsi="Times New Roman" w:eastAsia="方正仿宋_GBK" w:cs="Times New Roman"/>
          <w:b w:val="0"/>
          <w:bCs/>
          <w:color w:val="000000"/>
          <w:kern w:val="0"/>
          <w:sz w:val="32"/>
          <w:szCs w:val="32"/>
          <w:shd w:val="clear" w:color="auto" w:fill="FFFFFF"/>
          <w:lang w:val="en-US" w:eastAsia="zh-CN"/>
        </w:rPr>
        <w:t>人才专项经费项目主要用于支付青年人才驿站费用。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en-US" w:eastAsia="zh-CN"/>
        </w:rPr>
      </w:pPr>
      <w:r>
        <w:rPr>
          <w:rFonts w:hint="eastAsia" w:ascii="Times New Roman" w:hAnsi="Times New Roman" w:eastAsia="方正仿宋_GBK" w:cs="Times New Roman"/>
          <w:b w:val="0"/>
          <w:bCs/>
          <w:color w:val="000000"/>
          <w:kern w:val="0"/>
          <w:sz w:val="32"/>
          <w:szCs w:val="32"/>
          <w:shd w:val="clear" w:color="auto" w:fill="FFFFFF"/>
          <w:lang w:val="en-US" w:eastAsia="zh-CN"/>
        </w:rPr>
        <w:t>2022年庆祝建团100周年活动经费项目主要用于偿还庆祝建团100周年活动产生费用。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en-US" w:eastAsia="zh-CN"/>
        </w:rPr>
      </w:pPr>
      <w:r>
        <w:rPr>
          <w:rFonts w:hint="eastAsia" w:ascii="Times New Roman" w:hAnsi="Times New Roman" w:eastAsia="方正仿宋_GBK" w:cs="Times New Roman"/>
          <w:b w:val="0"/>
          <w:bCs/>
          <w:color w:val="000000"/>
          <w:kern w:val="0"/>
          <w:sz w:val="32"/>
          <w:szCs w:val="32"/>
          <w:shd w:val="clear" w:color="auto" w:fill="FFFFFF"/>
          <w:lang w:val="en-US" w:eastAsia="zh-CN"/>
        </w:rPr>
        <w:t>挂职干部补助项目主要用于2023年度到村任职干部的补贴。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en-US" w:eastAsia="zh-CN"/>
        </w:rPr>
      </w:pPr>
      <w:r>
        <w:rPr>
          <w:rFonts w:hint="eastAsia" w:ascii="Times New Roman" w:hAnsi="Times New Roman" w:eastAsia="方正仿宋_GBK" w:cs="Times New Roman"/>
          <w:b w:val="0"/>
          <w:bCs/>
          <w:color w:val="000000"/>
          <w:kern w:val="0"/>
          <w:sz w:val="32"/>
          <w:szCs w:val="32"/>
          <w:shd w:val="clear" w:color="auto" w:fill="FFFFFF"/>
          <w:lang w:val="en-US" w:eastAsia="zh-CN"/>
        </w:rPr>
        <w:t>重大传染病防控资金项目主要用于面向青少年开展预防重大传染病活动费用。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en-US" w:eastAsia="zh-CN"/>
        </w:rPr>
      </w:pPr>
      <w:r>
        <w:rPr>
          <w:rFonts w:hint="eastAsia" w:ascii="Times New Roman" w:hAnsi="Times New Roman" w:eastAsia="方正仿宋_GBK" w:cs="Times New Roman"/>
          <w:b w:val="0"/>
          <w:bCs/>
          <w:color w:val="000000"/>
          <w:kern w:val="0"/>
          <w:sz w:val="32"/>
          <w:szCs w:val="32"/>
          <w:shd w:val="clear" w:color="auto" w:fill="FFFFFF"/>
          <w:lang w:val="en-US" w:eastAsia="zh-CN"/>
        </w:rPr>
        <w:t>关工委工作经费项目主要用于开展青少年关爱帮扶活动费用。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b w:val="0"/>
          <w:bCs/>
          <w:color w:val="000000"/>
          <w:kern w:val="0"/>
          <w:sz w:val="32"/>
          <w:szCs w:val="32"/>
          <w:shd w:val="clear" w:color="auto" w:fill="FFFFFF"/>
          <w:lang w:val="en-US" w:eastAsia="zh-CN"/>
        </w:rPr>
      </w:pPr>
      <w:r>
        <w:rPr>
          <w:rFonts w:hint="eastAsia" w:ascii="Times New Roman" w:hAnsi="Times New Roman" w:eastAsia="方正仿宋_GBK" w:cs="Times New Roman"/>
          <w:b w:val="0"/>
          <w:bCs/>
          <w:color w:val="000000"/>
          <w:kern w:val="0"/>
          <w:sz w:val="32"/>
          <w:szCs w:val="32"/>
          <w:shd w:val="clear" w:color="auto" w:fill="FFFFFF"/>
          <w:lang w:val="en-US" w:eastAsia="zh-CN"/>
        </w:rPr>
        <w:t>“暖暖的花城团聚在青春”攀枝花市2024年高校大学生感知行活动项目主要用于2024年开展高校大学生感知行活动产生费用。</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contextualSpacing/>
        <w:textAlignment w:val="auto"/>
        <w:rPr>
          <w:rFonts w:hint="eastAsia" w:ascii="Times New Roman" w:hAnsi="Times New Roman" w:eastAsia="方正仿宋_GBK" w:cs="Times New Roman"/>
          <w:b w:val="0"/>
          <w:bCs/>
          <w:color w:val="000000"/>
          <w:spacing w:val="-6"/>
          <w:kern w:val="0"/>
          <w:sz w:val="32"/>
          <w:szCs w:val="32"/>
          <w:shd w:val="clear" w:color="auto" w:fill="FFFFFF"/>
          <w:lang w:val="en-US" w:eastAsia="zh-CN"/>
        </w:rPr>
      </w:pPr>
      <w:r>
        <w:rPr>
          <w:rFonts w:hint="eastAsia" w:ascii="Times New Roman" w:hAnsi="Times New Roman" w:eastAsia="方正仿宋_GBK" w:cs="Times New Roman"/>
          <w:b w:val="0"/>
          <w:bCs/>
          <w:color w:val="000000"/>
          <w:spacing w:val="-6"/>
          <w:kern w:val="0"/>
          <w:sz w:val="32"/>
          <w:szCs w:val="32"/>
          <w:shd w:val="clear" w:color="auto" w:fill="FFFFFF"/>
          <w:lang w:val="en-US" w:eastAsia="zh-CN"/>
        </w:rPr>
        <w:t>来（离）攀挂职干部有关费用项目主要用于干部离攀挂职补贴。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方正黑体_GBK" w:hAnsi="方正黑体_GBK" w:eastAsia="方正黑体_GBK" w:cs="方正黑体_GBK"/>
          <w:b w:val="0"/>
          <w:bCs/>
          <w:color w:val="000000"/>
          <w:kern w:val="0"/>
          <w:sz w:val="32"/>
          <w:szCs w:val="32"/>
          <w:shd w:val="clear" w:color="auto" w:fill="FFFFFF"/>
          <w:lang w:val="zh-CN"/>
        </w:rPr>
      </w:pPr>
      <w:bookmarkStart w:id="205" w:name="_Toc20881_WPSOffice_Level2"/>
      <w:r>
        <w:rPr>
          <w:rFonts w:hint="eastAsia" w:ascii="方正黑体_GBK" w:hAnsi="方正黑体_GBK" w:eastAsia="方正黑体_GBK" w:cs="方正黑体_GBK"/>
          <w:b w:val="0"/>
          <w:bCs/>
          <w:color w:val="000000"/>
          <w:kern w:val="0"/>
          <w:sz w:val="32"/>
          <w:szCs w:val="32"/>
          <w:shd w:val="clear" w:color="auto" w:fill="FFFFFF"/>
          <w:lang w:val="zh-CN"/>
        </w:rPr>
        <w:t>四、评价结论及建议</w:t>
      </w:r>
      <w:bookmarkEnd w:id="205"/>
    </w:p>
    <w:p>
      <w:pPr>
        <w:pStyle w:val="9"/>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b w:val="0"/>
          <w:bCs/>
          <w:sz w:val="32"/>
          <w:szCs w:val="33"/>
        </w:rPr>
      </w:pPr>
      <w:r>
        <w:rPr>
          <w:rFonts w:ascii="Times New Roman" w:hAnsi="Times New Roman" w:eastAsia="方正仿宋_GBK"/>
          <w:b w:val="0"/>
          <w:bCs/>
          <w:sz w:val="32"/>
          <w:szCs w:val="33"/>
        </w:rPr>
        <w:t>根据文件要求，我单位按规定对照项目绩效目标设定情况，根据实际执行结果，参照评价指标体系表，组织开展了绩效评价工作，分别对基本支出和项目支出进行了全面自评。经自评分析，较好的完成了全年绩效管理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contextualSpacing/>
        <w:textAlignment w:val="auto"/>
        <w:rPr>
          <w:rFonts w:hint="eastAsia" w:ascii="方正楷体_GBK" w:hAnsi="方正楷体_GBK" w:eastAsia="方正楷体_GBK" w:cs="方正楷体_GBK"/>
          <w:b/>
          <w:bCs w:val="0"/>
          <w:color w:val="000000"/>
          <w:kern w:val="0"/>
          <w:sz w:val="32"/>
          <w:szCs w:val="32"/>
          <w:shd w:val="clear" w:color="auto" w:fill="FFFFFF"/>
          <w:lang w:val="zh-CN"/>
        </w:rPr>
      </w:pPr>
      <w:bookmarkStart w:id="206" w:name="_Toc14846_WPSOffice_Level3"/>
      <w:r>
        <w:rPr>
          <w:rFonts w:hint="eastAsia" w:ascii="方正楷体_GBK" w:hAnsi="方正楷体_GBK" w:eastAsia="方正楷体_GBK" w:cs="方正楷体_GBK"/>
          <w:b/>
          <w:bCs w:val="0"/>
          <w:color w:val="000000"/>
          <w:kern w:val="0"/>
          <w:sz w:val="32"/>
          <w:szCs w:val="32"/>
          <w:shd w:val="clear" w:color="auto" w:fill="FFFFFF"/>
          <w:lang w:val="zh-CN"/>
        </w:rPr>
        <w:t>（二）存在问题</w:t>
      </w:r>
      <w:bookmarkEnd w:id="20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b w:val="0"/>
          <w:bCs/>
          <w:sz w:val="32"/>
          <w:szCs w:val="32"/>
        </w:rPr>
      </w:pPr>
      <w:r>
        <w:rPr>
          <w:rFonts w:ascii="Times New Roman" w:hAnsi="Times New Roman" w:eastAsia="方正仿宋_GBK"/>
          <w:b w:val="0"/>
          <w:bCs/>
          <w:sz w:val="32"/>
          <w:szCs w:val="32"/>
        </w:rPr>
        <w:t>绩效评价目标设定简单，预算绩效编制的合理性有待提高。</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contextualSpacing/>
        <w:textAlignment w:val="auto"/>
        <w:rPr>
          <w:rFonts w:hint="eastAsia" w:ascii="方正楷体_GBK" w:hAnsi="方正楷体_GBK" w:eastAsia="方正楷体_GBK" w:cs="方正楷体_GBK"/>
          <w:b/>
          <w:bCs w:val="0"/>
          <w:color w:val="000000"/>
          <w:kern w:val="0"/>
          <w:sz w:val="32"/>
          <w:szCs w:val="32"/>
          <w:shd w:val="clear" w:color="auto" w:fill="FFFFFF"/>
          <w:lang w:val="zh-CN"/>
        </w:rPr>
      </w:pPr>
      <w:bookmarkStart w:id="207" w:name="_Toc1264_WPSOffice_Level3"/>
      <w:r>
        <w:rPr>
          <w:rFonts w:hint="eastAsia" w:ascii="方正楷体_GBK" w:hAnsi="方正楷体_GBK" w:eastAsia="方正楷体_GBK" w:cs="方正楷体_GBK"/>
          <w:b/>
          <w:bCs w:val="0"/>
          <w:color w:val="000000"/>
          <w:kern w:val="0"/>
          <w:sz w:val="32"/>
          <w:szCs w:val="32"/>
          <w:shd w:val="clear" w:color="auto" w:fill="FFFFFF"/>
          <w:lang w:val="zh-CN"/>
        </w:rPr>
        <w:t>（三）改进建议</w:t>
      </w:r>
      <w:bookmarkEnd w:id="20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方正仿宋_GBK"/>
          <w:b w:val="0"/>
          <w:bCs/>
          <w:sz w:val="32"/>
          <w:szCs w:val="32"/>
        </w:rPr>
      </w:pPr>
      <w:r>
        <w:rPr>
          <w:rFonts w:ascii="Times New Roman" w:hAnsi="Times New Roman" w:eastAsia="方正仿宋_GBK"/>
          <w:b w:val="0"/>
          <w:bCs/>
          <w:sz w:val="32"/>
          <w:szCs w:val="32"/>
        </w:rPr>
        <w:t>加强事前绩效评估、强化项目实施论证，加强项目预算精细化，保障项目资金支付完成率。</w:t>
      </w:r>
    </w:p>
    <w:p>
      <w:pPr>
        <w:pStyle w:val="2"/>
        <w:rPr>
          <w:rFonts w:hint="eastAsia"/>
          <w:lang w:val="zh-CN" w:eastAsia="zh-CN"/>
        </w:rPr>
      </w:pP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ind w:firstLine="640" w:firstLineChars="200"/>
        <w:jc w:val="both"/>
        <w:textAlignment w:val="auto"/>
        <w:rPr>
          <w:rFonts w:hint="eastAsia" w:ascii="Times New Roman" w:hAnsi="Times New Roman" w:eastAsia="方正仿宋_GBK" w:cs="方正仿宋_GBK"/>
          <w:kern w:val="2"/>
          <w:sz w:val="32"/>
          <w:szCs w:val="32"/>
          <w:u w:val="none"/>
          <w:lang w:val="en-US" w:eastAsia="zh-CN" w:bidi="ar"/>
        </w:rPr>
      </w:pPr>
      <w:r>
        <w:rPr>
          <w:rFonts w:hint="eastAsia" w:ascii="Times New Roman" w:hAnsi="Times New Roman" w:eastAsia="方正仿宋_GBK" w:cs="方正仿宋_GBK"/>
          <w:kern w:val="2"/>
          <w:sz w:val="32"/>
          <w:szCs w:val="32"/>
          <w:u w:val="none"/>
          <w:lang w:val="zh-CN" w:eastAsia="zh-CN" w:bidi="ar"/>
        </w:rPr>
        <w:t>附表：</w:t>
      </w:r>
      <w:r>
        <w:rPr>
          <w:rFonts w:hint="eastAsia" w:ascii="Times New Roman" w:hAnsi="Times New Roman" w:eastAsia="方正仿宋_GBK" w:cs="方正仿宋_GBK"/>
          <w:kern w:val="2"/>
          <w:sz w:val="32"/>
          <w:szCs w:val="32"/>
          <w:u w:val="none"/>
          <w:lang w:val="en-US" w:eastAsia="zh-CN" w:bidi="ar"/>
        </w:rPr>
        <w:t>部门预算项目支出绩效自评表（2024年度）</w:t>
      </w: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ind w:firstLine="640" w:firstLineChars="200"/>
        <w:jc w:val="both"/>
        <w:textAlignment w:val="auto"/>
        <w:rPr>
          <w:rFonts w:hint="eastAsia" w:ascii="Times New Roman" w:hAnsi="Times New Roman" w:eastAsia="方正仿宋_GBK" w:cs="方正仿宋_GBK"/>
          <w:kern w:val="2"/>
          <w:sz w:val="32"/>
          <w:szCs w:val="32"/>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ind w:firstLine="640" w:firstLineChars="200"/>
        <w:jc w:val="both"/>
        <w:textAlignment w:val="auto"/>
        <w:rPr>
          <w:rFonts w:hint="eastAsia" w:ascii="Times New Roman" w:hAnsi="Times New Roman" w:eastAsia="方正仿宋_GBK" w:cs="方正仿宋_GBK"/>
          <w:kern w:val="2"/>
          <w:sz w:val="32"/>
          <w:szCs w:val="32"/>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ind w:firstLine="640" w:firstLineChars="200"/>
        <w:jc w:val="both"/>
        <w:textAlignment w:val="auto"/>
        <w:rPr>
          <w:rFonts w:hint="eastAsia" w:ascii="Times New Roman" w:hAnsi="Times New Roman" w:eastAsia="方正仿宋_GBK" w:cs="方正仿宋_GBK"/>
          <w:kern w:val="2"/>
          <w:sz w:val="32"/>
          <w:szCs w:val="32"/>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ind w:firstLine="640" w:firstLineChars="200"/>
        <w:jc w:val="both"/>
        <w:textAlignment w:val="auto"/>
        <w:rPr>
          <w:rFonts w:hint="eastAsia" w:ascii="Times New Roman" w:hAnsi="Times New Roman" w:eastAsia="方正仿宋_GBK" w:cs="方正仿宋_GBK"/>
          <w:kern w:val="2"/>
          <w:sz w:val="32"/>
          <w:szCs w:val="32"/>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ind w:firstLine="640" w:firstLineChars="200"/>
        <w:jc w:val="both"/>
        <w:textAlignment w:val="auto"/>
        <w:rPr>
          <w:rFonts w:hint="eastAsia" w:ascii="Times New Roman" w:hAnsi="Times New Roman" w:eastAsia="方正仿宋_GBK" w:cs="方正仿宋_GBK"/>
          <w:kern w:val="2"/>
          <w:sz w:val="32"/>
          <w:szCs w:val="32"/>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ind w:firstLine="640" w:firstLineChars="200"/>
        <w:jc w:val="both"/>
        <w:textAlignment w:val="auto"/>
        <w:rPr>
          <w:rFonts w:hint="eastAsia" w:ascii="Times New Roman" w:hAnsi="Times New Roman" w:eastAsia="方正仿宋_GBK" w:cs="方正仿宋_GBK"/>
          <w:kern w:val="2"/>
          <w:sz w:val="32"/>
          <w:szCs w:val="32"/>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ind w:firstLine="640" w:firstLineChars="200"/>
        <w:jc w:val="both"/>
        <w:textAlignment w:val="auto"/>
        <w:rPr>
          <w:rFonts w:hint="eastAsia" w:ascii="Times New Roman" w:hAnsi="Times New Roman" w:eastAsia="方正仿宋_GBK" w:cs="方正仿宋_GBK"/>
          <w:kern w:val="2"/>
          <w:sz w:val="32"/>
          <w:szCs w:val="32"/>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ind w:firstLine="640" w:firstLineChars="200"/>
        <w:jc w:val="both"/>
        <w:textAlignment w:val="auto"/>
        <w:rPr>
          <w:rFonts w:hint="eastAsia" w:ascii="Times New Roman" w:hAnsi="Times New Roman" w:eastAsia="方正仿宋_GBK" w:cs="方正仿宋_GBK"/>
          <w:kern w:val="2"/>
          <w:sz w:val="32"/>
          <w:szCs w:val="32"/>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ind w:firstLine="640" w:firstLineChars="200"/>
        <w:jc w:val="both"/>
        <w:textAlignment w:val="auto"/>
        <w:rPr>
          <w:rFonts w:hint="eastAsia" w:ascii="Times New Roman" w:hAnsi="Times New Roman" w:eastAsia="方正仿宋_GBK" w:cs="方正仿宋_GBK"/>
          <w:kern w:val="2"/>
          <w:sz w:val="32"/>
          <w:szCs w:val="32"/>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ind w:firstLine="640" w:firstLineChars="200"/>
        <w:jc w:val="both"/>
        <w:textAlignment w:val="auto"/>
        <w:rPr>
          <w:rFonts w:hint="eastAsia" w:ascii="Times New Roman" w:hAnsi="Times New Roman" w:eastAsia="方正仿宋_GBK" w:cs="方正仿宋_GBK"/>
          <w:kern w:val="2"/>
          <w:sz w:val="32"/>
          <w:szCs w:val="32"/>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ind w:firstLine="640" w:firstLineChars="200"/>
        <w:jc w:val="both"/>
        <w:textAlignment w:val="auto"/>
        <w:rPr>
          <w:rFonts w:hint="eastAsia" w:ascii="Times New Roman" w:hAnsi="Times New Roman" w:eastAsia="方正仿宋_GBK" w:cs="方正仿宋_GBK"/>
          <w:kern w:val="2"/>
          <w:sz w:val="32"/>
          <w:szCs w:val="32"/>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ind w:firstLine="640" w:firstLineChars="200"/>
        <w:jc w:val="both"/>
        <w:textAlignment w:val="auto"/>
        <w:rPr>
          <w:rFonts w:hint="eastAsia" w:ascii="Times New Roman" w:hAnsi="Times New Roman" w:eastAsia="方正仿宋_GBK" w:cs="方正仿宋_GBK"/>
          <w:kern w:val="2"/>
          <w:sz w:val="32"/>
          <w:szCs w:val="32"/>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ind w:firstLine="640" w:firstLineChars="200"/>
        <w:jc w:val="both"/>
        <w:textAlignment w:val="auto"/>
        <w:rPr>
          <w:rFonts w:hint="eastAsia" w:ascii="Times New Roman" w:hAnsi="Times New Roman" w:eastAsia="方正仿宋_GBK" w:cs="方正仿宋_GBK"/>
          <w:kern w:val="2"/>
          <w:sz w:val="32"/>
          <w:szCs w:val="32"/>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ind w:firstLine="640" w:firstLineChars="200"/>
        <w:jc w:val="both"/>
        <w:textAlignment w:val="auto"/>
        <w:rPr>
          <w:rFonts w:hint="eastAsia" w:ascii="Times New Roman" w:hAnsi="Times New Roman" w:eastAsia="方正仿宋_GBK" w:cs="方正仿宋_GBK"/>
          <w:kern w:val="2"/>
          <w:sz w:val="32"/>
          <w:szCs w:val="32"/>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ind w:firstLine="640" w:firstLineChars="200"/>
        <w:jc w:val="both"/>
        <w:textAlignment w:val="auto"/>
        <w:rPr>
          <w:rFonts w:hint="eastAsia" w:ascii="Times New Roman" w:hAnsi="Times New Roman" w:eastAsia="方正仿宋_GBK" w:cs="方正仿宋_GBK"/>
          <w:kern w:val="2"/>
          <w:sz w:val="32"/>
          <w:szCs w:val="32"/>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snapToGrid/>
        <w:spacing w:after="0" w:line="240" w:lineRule="auto"/>
        <w:jc w:val="both"/>
        <w:textAlignment w:val="auto"/>
        <w:rPr>
          <w:rFonts w:hint="eastAsia" w:ascii="Times New Roman" w:hAnsi="Times New Roman" w:eastAsia="方正仿宋_GBK" w:cs="方正仿宋_GBK"/>
          <w:kern w:val="2"/>
          <w:sz w:val="32"/>
          <w:szCs w:val="32"/>
          <w:u w:val="none"/>
          <w:lang w:val="en-US" w:eastAsia="zh-CN" w:bidi="ar"/>
        </w:rPr>
      </w:pPr>
    </w:p>
    <w:p>
      <w:pPr>
        <w:pStyle w:val="7"/>
        <w:keepNext w:val="0"/>
        <w:keepLines w:val="0"/>
        <w:pageBreakBefore w:val="0"/>
        <w:widowControl w:val="0"/>
        <w:kinsoku/>
        <w:wordWrap/>
        <w:overflowPunct/>
        <w:topLinePunct w:val="0"/>
        <w:bidi w:val="0"/>
        <w:textAlignment w:val="auto"/>
        <w:outlineLvl w:val="0"/>
        <w:rPr>
          <w:rStyle w:val="33"/>
          <w:rFonts w:hint="eastAsia" w:ascii="Times New Roman" w:hAnsi="Times New Roman" w:eastAsia="方正黑体_GBK" w:cs="方正黑体_GBK"/>
          <w:b w:val="0"/>
          <w:color w:val="auto"/>
          <w:highlight w:val="none"/>
          <w:lang w:val="en-US" w:eastAsia="zh-CN" w:bidi="ar-SA"/>
        </w:rPr>
      </w:pPr>
      <w:bookmarkStart w:id="208" w:name="_Toc1249239815"/>
      <w:r>
        <w:rPr>
          <w:rFonts w:hint="eastAsia" w:ascii="Times New Roman" w:hAnsi="Times New Roman" w:eastAsia="方正黑体_GBK" w:cs="方正黑体_GBK"/>
          <w:color w:val="auto"/>
          <w:kern w:val="0"/>
          <w:sz w:val="32"/>
          <w:szCs w:val="32"/>
          <w:highlight w:val="none"/>
          <w:shd w:val="clear" w:color="auto" w:fill="FFFFFF"/>
          <w:lang w:val="zh-CN"/>
        </w:rPr>
        <w:t>附件</w:t>
      </w:r>
      <w:r>
        <w:rPr>
          <w:rFonts w:hint="eastAsia" w:ascii="Times New Roman" w:hAnsi="Times New Roman" w:eastAsia="方正黑体_GBK" w:cs="方正黑体_GBK"/>
          <w:color w:val="auto"/>
          <w:kern w:val="0"/>
          <w:sz w:val="32"/>
          <w:szCs w:val="32"/>
          <w:highlight w:val="none"/>
          <w:shd w:val="clear" w:color="auto" w:fill="FFFFFF"/>
          <w:lang w:val="en-US" w:eastAsia="zh-CN"/>
        </w:rPr>
        <w:t>2</w:t>
      </w:r>
      <w:bookmarkEnd w:id="208"/>
      <w:bookmarkStart w:id="209" w:name="_Toc4968_WPSOffice_Level1"/>
      <w:bookmarkStart w:id="210" w:name="_Toc775910936_WPSOffice_Level1"/>
      <w:r>
        <w:rPr>
          <w:rFonts w:hint="eastAsia" w:ascii="Times New Roman" w:eastAsia="方正黑体_GBK" w:cs="方正黑体_GBK"/>
          <w:color w:val="auto"/>
          <w:kern w:val="0"/>
          <w:sz w:val="32"/>
          <w:szCs w:val="32"/>
          <w:highlight w:val="none"/>
          <w:shd w:val="clear" w:color="auto" w:fill="FFFFFF"/>
          <w:lang w:val="en-US" w:eastAsia="zh-CN"/>
        </w:rPr>
        <w:t>：</w:t>
      </w:r>
      <w:r>
        <w:rPr>
          <w:rStyle w:val="33"/>
          <w:rFonts w:hint="eastAsia" w:ascii="Times New Roman" w:hAnsi="Times New Roman" w:eastAsia="方正黑体_GBK" w:cs="方正黑体_GBK"/>
          <w:b w:val="0"/>
          <w:color w:val="auto"/>
          <w:highlight w:val="none"/>
          <w:lang w:val="en-US" w:eastAsia="zh-CN" w:bidi="ar-SA"/>
        </w:rPr>
        <w:t>专项预算项目绩效评价报告</w:t>
      </w:r>
      <w:bookmarkEnd w:id="209"/>
      <w:bookmarkEnd w:id="210"/>
      <w:bookmarkStart w:id="211" w:name="_Toc460590127_WPSOffice_Level1"/>
      <w:bookmarkStart w:id="212" w:name="_Toc987290686_WPSOffice_Level1"/>
      <w:bookmarkStart w:id="213" w:name="_Toc407059840_WPSOffice_Level1"/>
      <w:bookmarkStart w:id="214" w:name="_Toc20038_WPSOffice_Level1"/>
      <w:r>
        <w:rPr>
          <w:rStyle w:val="33"/>
          <w:rFonts w:hint="eastAsia" w:ascii="Times New Roman" w:hAnsi="Times New Roman" w:eastAsia="方正黑体_GBK" w:cs="方正黑体_GBK"/>
          <w:b w:val="0"/>
          <w:color w:val="auto"/>
          <w:highlight w:val="none"/>
          <w:lang w:val="en-US" w:eastAsia="zh-CN" w:bidi="ar-SA"/>
        </w:rPr>
        <w:t>（大学生志愿服务西部计划地方项目</w:t>
      </w:r>
      <w:bookmarkEnd w:id="211"/>
      <w:bookmarkEnd w:id="212"/>
      <w:bookmarkEnd w:id="213"/>
      <w:bookmarkEnd w:id="214"/>
      <w:bookmarkStart w:id="215" w:name="_Toc558125359_WPSOffice_Level1"/>
      <w:bookmarkStart w:id="216" w:name="_Toc16745_WPSOffice_Level1"/>
      <w:bookmarkStart w:id="217" w:name="_Toc1813269554_WPSOffice_Level1"/>
      <w:bookmarkStart w:id="218" w:name="_Toc157110575_WPSOffice_Level1"/>
      <w:r>
        <w:rPr>
          <w:rStyle w:val="33"/>
          <w:rFonts w:hint="eastAsia" w:ascii="Times New Roman" w:hAnsi="Times New Roman" w:eastAsia="方正黑体_GBK" w:cs="方正黑体_GBK"/>
          <w:b w:val="0"/>
          <w:color w:val="auto"/>
          <w:highlight w:val="none"/>
          <w:lang w:val="en-US" w:eastAsia="zh-CN" w:bidi="ar-SA"/>
        </w:rPr>
        <w:t>“乡村振兴”专项）</w:t>
      </w:r>
      <w:bookmarkEnd w:id="215"/>
      <w:bookmarkEnd w:id="216"/>
      <w:bookmarkEnd w:id="217"/>
      <w:bookmarkEnd w:id="218"/>
    </w:p>
    <w:p>
      <w:pPr>
        <w:pStyle w:val="38"/>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rPr>
          <w:rStyle w:val="33"/>
          <w:rFonts w:hint="eastAsia" w:ascii="Times New Roman" w:hAnsi="Times New Roman" w:eastAsia="方正黑体_GBK" w:cs="方正黑体_GBK"/>
          <w:b w:val="0"/>
          <w:color w:val="auto"/>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Chars="0" w:firstLine="640" w:firstLineChars="200"/>
        <w:jc w:val="both"/>
        <w:textAlignment w:val="auto"/>
        <w:outlineLvl w:val="1"/>
        <w:rPr>
          <w:rFonts w:hint="eastAsia" w:ascii="Times New Roman" w:hAnsi="Times New Roman" w:eastAsia="方正黑体_GBK" w:cs="方正黑体_GBK"/>
          <w:sz w:val="32"/>
          <w:szCs w:val="32"/>
          <w:highlight w:val="none"/>
          <w:lang w:val="zh-CN"/>
        </w:rPr>
      </w:pPr>
      <w:bookmarkStart w:id="219" w:name="_Toc1038397234_WPSOffice_Level2"/>
      <w:bookmarkStart w:id="220" w:name="_Toc9564"/>
      <w:bookmarkStart w:id="221" w:name="_Toc1220099839_WPSOffice_Level2"/>
      <w:bookmarkStart w:id="222" w:name="_Toc21318"/>
      <w:bookmarkStart w:id="223" w:name="_Toc1936824330"/>
      <w:bookmarkStart w:id="224" w:name="_Toc25994_WPSOffice_Level2"/>
      <w:bookmarkStart w:id="225" w:name="_Toc1161537337_WPSOffice_Level2"/>
      <w:r>
        <w:rPr>
          <w:rFonts w:hint="eastAsia" w:ascii="Times New Roman" w:hAnsi="Times New Roman" w:eastAsia="方正黑体_GBK" w:cs="方正黑体_GBK"/>
          <w:sz w:val="32"/>
          <w:szCs w:val="32"/>
          <w:highlight w:val="none"/>
        </w:rPr>
        <w:t>一、</w:t>
      </w:r>
      <w:r>
        <w:rPr>
          <w:rFonts w:hint="eastAsia" w:ascii="Times New Roman" w:hAnsi="Times New Roman" w:eastAsia="方正黑体_GBK" w:cs="方正黑体_GBK"/>
          <w:sz w:val="32"/>
          <w:szCs w:val="32"/>
          <w:highlight w:val="none"/>
          <w:lang w:val="zh-CN"/>
        </w:rPr>
        <w:t>项目概况</w:t>
      </w:r>
      <w:bookmarkEnd w:id="219"/>
      <w:bookmarkEnd w:id="220"/>
      <w:bookmarkEnd w:id="221"/>
      <w:bookmarkEnd w:id="222"/>
      <w:bookmarkEnd w:id="223"/>
      <w:bookmarkEnd w:id="224"/>
      <w:bookmarkEnd w:id="225"/>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firstLine="643" w:firstLineChars="200"/>
        <w:jc w:val="both"/>
        <w:textAlignment w:val="auto"/>
        <w:outlineLvl w:val="2"/>
        <w:rPr>
          <w:rFonts w:hint="eastAsia" w:ascii="Times New Roman" w:hAnsi="Times New Roman" w:eastAsia="方正楷体_GBK" w:cs="方正楷体_GBK"/>
          <w:b/>
          <w:color w:val="auto"/>
          <w:sz w:val="32"/>
          <w:szCs w:val="32"/>
          <w:highlight w:val="none"/>
          <w:u w:val="none"/>
          <w:lang w:val="zh-CN"/>
        </w:rPr>
      </w:pPr>
      <w:bookmarkStart w:id="226" w:name="_Toc411929906"/>
      <w:bookmarkStart w:id="227" w:name="_Toc11332_WPSOffice_Level3"/>
      <w:bookmarkStart w:id="228" w:name="_Toc1724206058_WPSOffice_Level3"/>
      <w:bookmarkStart w:id="229" w:name="_Toc1698342284_WPSOffice_Level3"/>
      <w:bookmarkStart w:id="230" w:name="_Toc71050245_WPSOffice_Level3"/>
      <w:r>
        <w:rPr>
          <w:rFonts w:hint="eastAsia" w:ascii="Times New Roman" w:hAnsi="Times New Roman" w:eastAsia="方正楷体_GBK" w:cs="方正楷体_GBK"/>
          <w:b/>
          <w:color w:val="auto"/>
          <w:sz w:val="32"/>
          <w:szCs w:val="32"/>
          <w:highlight w:val="none"/>
          <w:u w:val="none"/>
          <w:lang w:val="zh-CN"/>
        </w:rPr>
        <w:t>（一）设立背景及基本情况</w:t>
      </w:r>
      <w:bookmarkEnd w:id="226"/>
      <w:bookmarkEnd w:id="227"/>
      <w:bookmarkEnd w:id="228"/>
      <w:bookmarkEnd w:id="229"/>
      <w:bookmarkEnd w:id="230"/>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firstLine="640" w:firstLineChars="200"/>
        <w:jc w:val="both"/>
        <w:textAlignment w:val="auto"/>
        <w:rPr>
          <w:rFonts w:hint="eastAsia" w:ascii="Times New Roman" w:hAnsi="Times New Roman" w:eastAsia="方正仿宋_GBK" w:cs="方正仿宋_GBK"/>
          <w:bCs/>
          <w:kern w:val="2"/>
          <w:sz w:val="32"/>
          <w:szCs w:val="32"/>
          <w:highlight w:val="none"/>
          <w:lang w:val="en-US" w:eastAsia="zh-CN" w:bidi="ar"/>
        </w:rPr>
      </w:pPr>
      <w:r>
        <w:rPr>
          <w:rFonts w:hint="eastAsia" w:ascii="Times New Roman" w:hAnsi="Times New Roman" w:eastAsia="方正仿宋_GBK" w:cs="方正仿宋_GBK"/>
          <w:bCs/>
          <w:kern w:val="2"/>
          <w:sz w:val="32"/>
          <w:szCs w:val="32"/>
          <w:highlight w:val="none"/>
          <w:lang w:val="en-US" w:eastAsia="zh-CN" w:bidi="ar"/>
        </w:rPr>
        <w:t>“大学生志愿服务西部计划地方项目‘乡村振兴’专项”于2022年11月上报部门预算项目支出绩效目标表和部门整体支出绩效目标表，在2024年度下达预算时预拨付了20万。该项目符合资金管理办法等相关规定。</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firstLine="643" w:firstLineChars="200"/>
        <w:jc w:val="both"/>
        <w:textAlignment w:val="auto"/>
        <w:outlineLvl w:val="2"/>
        <w:rPr>
          <w:rFonts w:hint="default" w:ascii="Times New Roman" w:hAnsi="Times New Roman" w:eastAsia="方正楷体_GBK" w:cs="方正楷体_GBK"/>
          <w:b/>
          <w:color w:val="auto"/>
          <w:sz w:val="32"/>
          <w:szCs w:val="32"/>
          <w:highlight w:val="none"/>
          <w:u w:val="none"/>
          <w:lang w:val="en-US" w:eastAsia="zh-CN"/>
        </w:rPr>
      </w:pPr>
      <w:bookmarkStart w:id="231" w:name="_Toc29885_WPSOffice_Level3"/>
      <w:bookmarkStart w:id="232" w:name="_Toc1568562586_WPSOffice_Level3"/>
      <w:bookmarkStart w:id="233" w:name="_Toc715364007_WPSOffice_Level3"/>
      <w:bookmarkStart w:id="234" w:name="_Toc2070354573_WPSOffice_Level3"/>
      <w:bookmarkStart w:id="235" w:name="_Toc872803689"/>
      <w:r>
        <w:rPr>
          <w:rFonts w:hint="eastAsia" w:ascii="Times New Roman" w:hAnsi="Times New Roman" w:eastAsia="方正楷体_GBK" w:cs="方正楷体_GBK"/>
          <w:b/>
          <w:color w:val="auto"/>
          <w:sz w:val="32"/>
          <w:szCs w:val="32"/>
          <w:highlight w:val="none"/>
          <w:u w:val="none"/>
          <w:lang w:val="en-US" w:eastAsia="zh-CN"/>
        </w:rPr>
        <w:t>（二）</w:t>
      </w:r>
      <w:r>
        <w:rPr>
          <w:rFonts w:hint="default" w:ascii="Times New Roman" w:hAnsi="Times New Roman" w:eastAsia="方正楷体_GBK" w:cs="方正楷体_GBK"/>
          <w:b/>
          <w:color w:val="auto"/>
          <w:sz w:val="32"/>
          <w:szCs w:val="32"/>
          <w:highlight w:val="none"/>
          <w:u w:val="none"/>
          <w:lang w:val="en-US" w:eastAsia="zh-CN"/>
        </w:rPr>
        <w:t>实施目的及支持方向</w:t>
      </w:r>
      <w:bookmarkEnd w:id="231"/>
      <w:bookmarkEnd w:id="232"/>
      <w:bookmarkEnd w:id="233"/>
      <w:bookmarkEnd w:id="234"/>
      <w:bookmarkEnd w:id="235"/>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240" w:lineRule="auto"/>
        <w:ind w:leftChars="0" w:right="0" w:rightChars="0" w:firstLine="640" w:firstLineChars="200"/>
        <w:jc w:val="both"/>
        <w:textAlignment w:val="auto"/>
        <w:rPr>
          <w:rFonts w:hint="eastAsia" w:ascii="Times New Roman" w:hAnsi="Times New Roman" w:eastAsia="方正仿宋_GBK" w:cs="方正仿宋_GBK"/>
          <w:b w:val="0"/>
          <w:bCs w:val="0"/>
          <w:kern w:val="0"/>
          <w:position w:val="0"/>
          <w:sz w:val="32"/>
          <w:szCs w:val="32"/>
          <w:highlight w:val="none"/>
          <w:lang w:val="zh-CN" w:eastAsia="zh-CN" w:bidi="ar-SA"/>
        </w:rPr>
      </w:pPr>
      <w:r>
        <w:rPr>
          <w:rFonts w:hint="eastAsia" w:ascii="Times New Roman" w:hAnsi="Times New Roman" w:eastAsia="方正仿宋_GBK" w:cs="方正仿宋_GBK"/>
          <w:bCs/>
          <w:kern w:val="2"/>
          <w:sz w:val="32"/>
          <w:szCs w:val="33"/>
          <w:highlight w:val="none"/>
          <w:lang w:val="en-US" w:eastAsia="zh-CN" w:bidi="ar"/>
        </w:rPr>
        <w:t>为贯彻落实省委、省政府关于印发《关于推动四川省大学生志愿服务西部计划服务乡村振兴战略的实施意见》（川青联发〔2021〕28号）和《攀</w:t>
      </w:r>
      <w:bookmarkStart w:id="347" w:name="_GoBack"/>
      <w:bookmarkEnd w:id="347"/>
      <w:r>
        <w:rPr>
          <w:rFonts w:hint="eastAsia" w:ascii="Times New Roman" w:hAnsi="Times New Roman" w:eastAsia="方正仿宋_GBK" w:cs="方正仿宋_GBK"/>
          <w:bCs/>
          <w:kern w:val="2"/>
          <w:sz w:val="32"/>
          <w:szCs w:val="33"/>
          <w:highlight w:val="none"/>
          <w:lang w:val="en-US" w:eastAsia="zh-CN" w:bidi="ar"/>
        </w:rPr>
        <w:t>枝花市攀枝花市乡村人才振兴五年行动实施方案（2021—2025年）的通知》（攀组通〔2021〕106号）对专业人才队伍建设重点项目安排，推进攀枝花市乡村振兴工作专业人才队伍建设，“大学生志愿服务西部计划攀枝花市‘乡村振兴专项’地方项目”于2019年开始实施，每年招募10名西部计划地方专项志愿者，参照国家项目志愿者的实施运作，由市财政按照志愿者每人每年3万元的经费予以保障支持，共计30万。</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firstLine="643" w:firstLineChars="200"/>
        <w:jc w:val="both"/>
        <w:textAlignment w:val="auto"/>
        <w:outlineLvl w:val="2"/>
        <w:rPr>
          <w:rFonts w:hint="default" w:ascii="Times New Roman" w:hAnsi="Times New Roman" w:eastAsia="方正楷体_GBK" w:cs="方正楷体_GBK"/>
          <w:b/>
          <w:color w:val="auto"/>
          <w:sz w:val="32"/>
          <w:szCs w:val="32"/>
          <w:highlight w:val="none"/>
          <w:u w:val="none"/>
          <w:lang w:val="en-US" w:eastAsia="zh-CN"/>
        </w:rPr>
      </w:pPr>
      <w:bookmarkStart w:id="236" w:name="_Toc339286470_WPSOffice_Level3"/>
      <w:bookmarkStart w:id="237" w:name="_Toc1647453992_WPSOffice_Level3"/>
      <w:bookmarkStart w:id="238" w:name="_Toc2032127792"/>
      <w:bookmarkStart w:id="239" w:name="_Toc2086877629_WPSOffice_Level3"/>
      <w:bookmarkStart w:id="240" w:name="_Toc6948_WPSOffice_Level3"/>
      <w:r>
        <w:rPr>
          <w:rFonts w:hint="eastAsia" w:ascii="Times New Roman" w:hAnsi="Times New Roman" w:eastAsia="方正楷体_GBK" w:cs="方正楷体_GBK"/>
          <w:b/>
          <w:color w:val="auto"/>
          <w:sz w:val="32"/>
          <w:szCs w:val="32"/>
          <w:highlight w:val="none"/>
          <w:u w:val="none"/>
          <w:lang w:val="en-US" w:eastAsia="zh-CN"/>
        </w:rPr>
        <w:t>（三）</w:t>
      </w:r>
      <w:r>
        <w:rPr>
          <w:rFonts w:hint="default" w:ascii="Times New Roman" w:hAnsi="Times New Roman" w:eastAsia="方正楷体_GBK" w:cs="方正楷体_GBK"/>
          <w:b/>
          <w:color w:val="auto"/>
          <w:sz w:val="32"/>
          <w:szCs w:val="32"/>
          <w:highlight w:val="none"/>
          <w:u w:val="none"/>
          <w:lang w:val="en-US" w:eastAsia="zh-CN"/>
        </w:rPr>
        <w:t>预算安排及分配管理</w:t>
      </w:r>
      <w:bookmarkEnd w:id="236"/>
      <w:bookmarkEnd w:id="237"/>
      <w:bookmarkEnd w:id="238"/>
      <w:bookmarkEnd w:id="239"/>
      <w:bookmarkEnd w:id="240"/>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240" w:lineRule="auto"/>
        <w:ind w:leftChars="0" w:right="0" w:rightChars="0" w:firstLine="640" w:firstLineChars="200"/>
        <w:jc w:val="both"/>
        <w:textAlignment w:val="auto"/>
        <w:rPr>
          <w:rFonts w:hint="eastAsia" w:ascii="Times New Roman" w:hAnsi="Times New Roman" w:eastAsia="方正仿宋_GBK" w:cs="方正仿宋_GBK"/>
          <w:bCs/>
          <w:kern w:val="2"/>
          <w:sz w:val="32"/>
          <w:szCs w:val="33"/>
          <w:highlight w:val="none"/>
          <w:lang w:val="en-US" w:eastAsia="zh-CN" w:bidi="ar"/>
        </w:rPr>
      </w:pPr>
      <w:r>
        <w:rPr>
          <w:rFonts w:hint="eastAsia" w:ascii="Times New Roman" w:hAnsi="Times New Roman" w:eastAsia="方正仿宋_GBK" w:cs="方正仿宋_GBK"/>
          <w:bCs/>
          <w:kern w:val="2"/>
          <w:sz w:val="32"/>
          <w:szCs w:val="33"/>
          <w:highlight w:val="none"/>
          <w:lang w:val="en-US" w:eastAsia="zh-CN" w:bidi="ar"/>
        </w:rPr>
        <w:t>每年招募10名西部计划地方专项志愿者，参照国家项目志愿者的实施运作，由市财政按照志愿者每人每年3万元的经费予以保障支持，共计30万。</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firstLine="643" w:firstLineChars="200"/>
        <w:jc w:val="both"/>
        <w:textAlignment w:val="auto"/>
        <w:outlineLvl w:val="2"/>
        <w:rPr>
          <w:rFonts w:hint="eastAsia" w:ascii="Times New Roman" w:hAnsi="Times New Roman" w:eastAsia="方正楷体_GBK" w:cs="方正楷体_GBK"/>
          <w:b/>
          <w:color w:val="auto"/>
          <w:sz w:val="32"/>
          <w:szCs w:val="32"/>
          <w:highlight w:val="none"/>
          <w:u w:val="none"/>
          <w:lang w:val="zh-CN" w:eastAsia="zh-CN"/>
        </w:rPr>
      </w:pPr>
      <w:bookmarkStart w:id="241" w:name="_Toc407059840_WPSOffice_Level3"/>
      <w:bookmarkStart w:id="242" w:name="_Toc1275064694_WPSOffice_Level3"/>
      <w:bookmarkStart w:id="243" w:name="_Toc256630973"/>
      <w:bookmarkStart w:id="244" w:name="_Toc14060_WPSOffice_Level3"/>
      <w:bookmarkStart w:id="245" w:name="_Toc878826650_WPSOffice_Level3"/>
      <w:r>
        <w:rPr>
          <w:rFonts w:hint="eastAsia" w:ascii="Times New Roman" w:hAnsi="Times New Roman" w:eastAsia="方正楷体_GBK" w:cs="方正楷体_GBK"/>
          <w:b/>
          <w:color w:val="auto"/>
          <w:sz w:val="32"/>
          <w:szCs w:val="32"/>
          <w:highlight w:val="none"/>
          <w:u w:val="none"/>
          <w:lang w:val="zh-CN" w:eastAsia="zh-CN"/>
        </w:rPr>
        <w:t>（四）项目绩效目标设置</w:t>
      </w:r>
      <w:bookmarkEnd w:id="241"/>
      <w:bookmarkEnd w:id="242"/>
      <w:bookmarkEnd w:id="243"/>
      <w:bookmarkEnd w:id="244"/>
      <w:bookmarkEnd w:id="245"/>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240" w:lineRule="auto"/>
        <w:ind w:leftChars="0" w:right="0" w:rightChars="0" w:firstLine="640" w:firstLineChars="200"/>
        <w:jc w:val="both"/>
        <w:textAlignment w:val="auto"/>
        <w:rPr>
          <w:rFonts w:hint="default" w:ascii="Times New Roman" w:hAnsi="Times New Roman" w:eastAsia="方正仿宋_GBK" w:cs="方正仿宋_GBK"/>
          <w:bCs/>
          <w:kern w:val="2"/>
          <w:sz w:val="32"/>
          <w:szCs w:val="33"/>
          <w:highlight w:val="none"/>
          <w:lang w:val="zh-CN" w:eastAsia="zh-CN" w:bidi="ar"/>
        </w:rPr>
      </w:pPr>
      <w:r>
        <w:rPr>
          <w:rFonts w:hint="eastAsia" w:ascii="Times New Roman" w:hAnsi="Times New Roman" w:eastAsia="方正仿宋_GBK" w:cs="方正仿宋_GBK"/>
          <w:bCs/>
          <w:kern w:val="2"/>
          <w:sz w:val="32"/>
          <w:szCs w:val="33"/>
          <w:highlight w:val="none"/>
          <w:lang w:val="en-US" w:eastAsia="zh-CN" w:bidi="ar"/>
        </w:rPr>
        <w:t>该项目已开展项目申报。向省西部计划项目办提交市、县两级实施参与项目的申请；组织全体市级项目西部计划志愿者，广泛开展创建全国文明城市、森林草原防灭火、净滩行动等志愿服务活动；组织全体西部计划志愿者通过“线上+线下”相结合的方式，开展“青马工程”西部计划专项培训；按时上报2024年度西部计划考核材料，无违规记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Chars="0" w:firstLine="640" w:firstLineChars="200"/>
        <w:jc w:val="both"/>
        <w:textAlignment w:val="auto"/>
        <w:outlineLvl w:val="1"/>
        <w:rPr>
          <w:rFonts w:hint="eastAsia" w:ascii="Times New Roman" w:hAnsi="Times New Roman" w:eastAsia="方正黑体_GBK" w:cs="方正黑体_GBK"/>
          <w:sz w:val="32"/>
          <w:szCs w:val="32"/>
          <w:highlight w:val="none"/>
          <w:lang w:eastAsia="zh-CN"/>
        </w:rPr>
      </w:pPr>
      <w:bookmarkStart w:id="246" w:name="_Toc26352_WPSOffice_Level2"/>
      <w:bookmarkStart w:id="247" w:name="_Toc1619177021_WPSOffice_Level2"/>
      <w:bookmarkStart w:id="248" w:name="_Toc26774"/>
      <w:bookmarkStart w:id="249" w:name="_Toc826865868_WPSOffice_Level2"/>
      <w:bookmarkStart w:id="250" w:name="_Toc1641361465_WPSOffice_Level2"/>
      <w:bookmarkStart w:id="251" w:name="_Toc474700790"/>
      <w:bookmarkStart w:id="252" w:name="_Toc24581"/>
      <w:r>
        <w:rPr>
          <w:rFonts w:hint="eastAsia" w:ascii="Times New Roman" w:hAnsi="Times New Roman" w:eastAsia="方正黑体_GBK" w:cs="方正黑体_GBK"/>
          <w:sz w:val="32"/>
          <w:szCs w:val="32"/>
          <w:highlight w:val="none"/>
        </w:rPr>
        <w:t>二、</w:t>
      </w:r>
      <w:r>
        <w:rPr>
          <w:rFonts w:hint="eastAsia" w:ascii="Times New Roman" w:hAnsi="Times New Roman" w:eastAsia="方正黑体_GBK" w:cs="方正黑体_GBK"/>
          <w:sz w:val="32"/>
          <w:szCs w:val="32"/>
          <w:highlight w:val="none"/>
          <w:lang w:eastAsia="zh-CN"/>
        </w:rPr>
        <w:t>评价实施</w:t>
      </w:r>
      <w:bookmarkEnd w:id="246"/>
      <w:bookmarkEnd w:id="247"/>
      <w:bookmarkEnd w:id="248"/>
      <w:bookmarkEnd w:id="249"/>
      <w:bookmarkEnd w:id="250"/>
      <w:bookmarkEnd w:id="251"/>
      <w:bookmarkEnd w:id="252"/>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firstLine="643" w:firstLineChars="200"/>
        <w:jc w:val="both"/>
        <w:textAlignment w:val="auto"/>
        <w:outlineLvl w:val="2"/>
        <w:rPr>
          <w:rFonts w:hint="eastAsia" w:ascii="Times New Roman" w:hAnsi="Times New Roman" w:eastAsia="方正楷体_GBK" w:cs="方正楷体_GBK"/>
          <w:b/>
          <w:color w:val="auto"/>
          <w:sz w:val="32"/>
          <w:szCs w:val="32"/>
          <w:highlight w:val="none"/>
          <w:u w:val="none"/>
          <w:lang w:val="zh-CN" w:eastAsia="zh-CN"/>
        </w:rPr>
      </w:pPr>
      <w:bookmarkStart w:id="253" w:name="_Toc371803021_WPSOffice_Level3"/>
      <w:bookmarkStart w:id="254" w:name="_Toc751738392"/>
      <w:bookmarkStart w:id="255" w:name="_Toc1491433511_WPSOffice_Level3"/>
      <w:bookmarkStart w:id="256" w:name="_Toc19274_WPSOffice_Level3"/>
      <w:bookmarkStart w:id="257" w:name="_Toc157110575_WPSOffice_Level3"/>
      <w:r>
        <w:rPr>
          <w:rFonts w:hint="eastAsia" w:ascii="Times New Roman" w:hAnsi="Times New Roman" w:eastAsia="方正楷体_GBK" w:cs="方正楷体_GBK"/>
          <w:b/>
          <w:color w:val="auto"/>
          <w:sz w:val="32"/>
          <w:szCs w:val="32"/>
          <w:highlight w:val="none"/>
          <w:u w:val="none"/>
          <w:lang w:val="zh-CN" w:eastAsia="zh-CN"/>
        </w:rPr>
        <w:t>（一）评价目的</w:t>
      </w:r>
      <w:bookmarkEnd w:id="253"/>
      <w:bookmarkEnd w:id="254"/>
      <w:bookmarkEnd w:id="255"/>
      <w:bookmarkEnd w:id="256"/>
      <w:bookmarkEnd w:id="257"/>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240" w:lineRule="auto"/>
        <w:ind w:leftChars="0" w:right="0" w:rightChars="0" w:firstLine="640" w:firstLineChars="200"/>
        <w:jc w:val="both"/>
        <w:textAlignment w:val="auto"/>
        <w:rPr>
          <w:rFonts w:hint="eastAsia" w:ascii="Times New Roman" w:hAnsi="Times New Roman" w:eastAsia="方正楷体_GBK" w:cs="方正楷体_GBK"/>
          <w:b/>
          <w:color w:val="auto"/>
          <w:sz w:val="32"/>
          <w:szCs w:val="32"/>
          <w:highlight w:val="none"/>
          <w:u w:val="none"/>
          <w:lang w:val="zh-CN" w:eastAsia="zh-CN"/>
        </w:rPr>
      </w:pPr>
      <w:r>
        <w:rPr>
          <w:rFonts w:hint="eastAsia" w:ascii="Times New Roman" w:hAnsi="Times New Roman" w:eastAsia="方正仿宋_GBK" w:cs="方正仿宋_GBK"/>
          <w:bCs/>
          <w:kern w:val="2"/>
          <w:sz w:val="32"/>
          <w:szCs w:val="33"/>
          <w:highlight w:val="none"/>
          <w:lang w:val="en-US" w:eastAsia="zh-CN" w:bidi="ar"/>
        </w:rPr>
        <w:t>项目绩效自评是项目管理中不可或缺的一环，它对于提升项目管理水平、确保目标达成、优化资源配置、增强团队凝聚力与沟通协作、为持续改进提供依据、增强责任感与自我提升以及提高决策的科学性与合理性等方面都具有重要意义。</w:t>
      </w:r>
      <w:bookmarkStart w:id="258" w:name="_Toc573782462_WPSOffice_Level3"/>
      <w:bookmarkStart w:id="259" w:name="_Toc1314403698"/>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firstLine="643" w:firstLineChars="200"/>
        <w:jc w:val="both"/>
        <w:textAlignment w:val="auto"/>
        <w:outlineLvl w:val="2"/>
        <w:rPr>
          <w:rFonts w:hint="eastAsia" w:ascii="Times New Roman" w:hAnsi="Times New Roman" w:eastAsia="方正楷体_GBK" w:cs="方正楷体_GBK"/>
          <w:b/>
          <w:color w:val="auto"/>
          <w:sz w:val="32"/>
          <w:szCs w:val="32"/>
          <w:highlight w:val="none"/>
          <w:u w:val="none"/>
          <w:lang w:val="zh-CN" w:eastAsia="zh-CN"/>
        </w:rPr>
      </w:pPr>
      <w:bookmarkStart w:id="260" w:name="_Toc22778_WPSOffice_Level3"/>
      <w:bookmarkStart w:id="261" w:name="_Toc1586847973_WPSOffice_Level3"/>
      <w:bookmarkStart w:id="262" w:name="_Toc1530820651_WPSOffice_Level3"/>
      <w:r>
        <w:rPr>
          <w:rFonts w:hint="eastAsia" w:ascii="Times New Roman" w:hAnsi="Times New Roman" w:eastAsia="方正楷体_GBK" w:cs="方正楷体_GBK"/>
          <w:b/>
          <w:color w:val="auto"/>
          <w:sz w:val="32"/>
          <w:szCs w:val="32"/>
          <w:highlight w:val="none"/>
          <w:u w:val="none"/>
          <w:lang w:val="zh-CN" w:eastAsia="zh-CN"/>
        </w:rPr>
        <w:t>（二）预设问题及评价重点</w:t>
      </w:r>
      <w:bookmarkEnd w:id="258"/>
      <w:bookmarkEnd w:id="259"/>
      <w:bookmarkEnd w:id="260"/>
      <w:bookmarkEnd w:id="261"/>
      <w:bookmarkEnd w:id="262"/>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firstLine="640" w:firstLineChars="200"/>
        <w:jc w:val="both"/>
        <w:textAlignment w:val="auto"/>
        <w:outlineLvl w:val="2"/>
        <w:rPr>
          <w:rFonts w:hint="eastAsia" w:ascii="Times New Roman" w:hAnsi="Times New Roman" w:eastAsia="方正仿宋_GBK" w:cs="方正仿宋_GBK"/>
          <w:bCs/>
          <w:kern w:val="2"/>
          <w:sz w:val="32"/>
          <w:szCs w:val="33"/>
          <w:highlight w:val="none"/>
          <w:lang w:val="zh-CN" w:eastAsia="zh-CN" w:bidi="ar"/>
        </w:rPr>
      </w:pPr>
      <w:r>
        <w:rPr>
          <w:rFonts w:hint="eastAsia" w:ascii="Times New Roman" w:hAnsi="Times New Roman" w:eastAsia="方正仿宋_GBK" w:cs="方正仿宋_GBK"/>
          <w:bCs/>
          <w:kern w:val="2"/>
          <w:sz w:val="32"/>
          <w:szCs w:val="33"/>
          <w:highlight w:val="none"/>
          <w:lang w:val="en-US" w:eastAsia="zh-CN" w:bidi="ar"/>
        </w:rPr>
        <w:t>该项目实施过程中</w:t>
      </w:r>
      <w:r>
        <w:rPr>
          <w:rFonts w:hint="eastAsia" w:ascii="Times New Roman" w:hAnsi="Times New Roman" w:eastAsia="方正仿宋_GBK" w:cs="方正仿宋_GBK"/>
          <w:bCs/>
          <w:kern w:val="2"/>
          <w:sz w:val="32"/>
          <w:szCs w:val="33"/>
          <w:highlight w:val="none"/>
          <w:lang w:val="zh-CN" w:eastAsia="zh-CN" w:bidi="ar"/>
        </w:rPr>
        <w:t>对资金支出</w:t>
      </w:r>
      <w:r>
        <w:rPr>
          <w:rFonts w:hint="eastAsia" w:ascii="Times New Roman" w:hAnsi="Times New Roman" w:eastAsia="方正仿宋_GBK" w:cs="方正仿宋_GBK"/>
          <w:bCs/>
          <w:kern w:val="2"/>
          <w:sz w:val="32"/>
          <w:szCs w:val="33"/>
          <w:highlight w:val="none"/>
          <w:lang w:val="en-US" w:eastAsia="zh-CN" w:bidi="ar"/>
        </w:rPr>
        <w:t>严格按照</w:t>
      </w:r>
      <w:r>
        <w:rPr>
          <w:rFonts w:hint="eastAsia" w:ascii="Times New Roman" w:hAnsi="Times New Roman" w:eastAsia="方正仿宋_GBK" w:cs="方正仿宋_GBK"/>
          <w:bCs/>
          <w:kern w:val="2"/>
          <w:sz w:val="32"/>
          <w:szCs w:val="33"/>
          <w:highlight w:val="none"/>
          <w:lang w:val="en" w:eastAsia="zh-CN" w:bidi="ar"/>
        </w:rPr>
        <w:t>《关于推动四川省大学生志愿服务西部计划服务乡村振兴战略的实施意见》</w:t>
      </w:r>
      <w:r>
        <w:rPr>
          <w:rFonts w:hint="default" w:ascii="Times New Roman" w:hAnsi="Times New Roman" w:eastAsia="方正仿宋_GBK" w:cs="方正仿宋_GBK"/>
          <w:bCs/>
          <w:kern w:val="2"/>
          <w:sz w:val="32"/>
          <w:szCs w:val="33"/>
          <w:highlight w:val="none"/>
          <w:lang w:val="en" w:eastAsia="zh-CN" w:bidi="ar"/>
        </w:rPr>
        <w:t>（</w:t>
      </w:r>
      <w:r>
        <w:rPr>
          <w:rFonts w:hint="eastAsia" w:ascii="Times New Roman" w:hAnsi="Times New Roman" w:eastAsia="方正仿宋_GBK" w:cs="方正仿宋_GBK"/>
          <w:bCs/>
          <w:kern w:val="2"/>
          <w:sz w:val="32"/>
          <w:szCs w:val="33"/>
          <w:highlight w:val="none"/>
          <w:lang w:val="en" w:eastAsia="zh-CN" w:bidi="ar"/>
        </w:rPr>
        <w:t>川青联发〔2021〕28号</w:t>
      </w:r>
      <w:r>
        <w:rPr>
          <w:rFonts w:hint="default" w:ascii="Times New Roman" w:hAnsi="Times New Roman" w:eastAsia="方正仿宋_GBK" w:cs="方正仿宋_GBK"/>
          <w:bCs/>
          <w:kern w:val="2"/>
          <w:sz w:val="32"/>
          <w:szCs w:val="33"/>
          <w:highlight w:val="none"/>
          <w:lang w:val="en" w:eastAsia="zh-CN" w:bidi="ar"/>
        </w:rPr>
        <w:t>）</w:t>
      </w:r>
      <w:r>
        <w:rPr>
          <w:rFonts w:hint="eastAsia" w:ascii="Times New Roman" w:hAnsi="Times New Roman" w:eastAsia="方正仿宋_GBK" w:cs="方正仿宋_GBK"/>
          <w:bCs/>
          <w:kern w:val="2"/>
          <w:sz w:val="32"/>
          <w:szCs w:val="33"/>
          <w:highlight w:val="none"/>
          <w:lang w:val="en-US" w:eastAsia="zh-CN" w:bidi="ar"/>
        </w:rPr>
        <w:t>和</w:t>
      </w:r>
      <w:r>
        <w:rPr>
          <w:rFonts w:hint="default" w:ascii="Times New Roman" w:hAnsi="Times New Roman" w:eastAsia="方正仿宋_GBK" w:cs="方正仿宋_GBK"/>
          <w:bCs/>
          <w:kern w:val="2"/>
          <w:sz w:val="32"/>
          <w:szCs w:val="33"/>
          <w:highlight w:val="none"/>
          <w:lang w:val="en-US" w:eastAsia="zh-Hans" w:bidi="ar"/>
        </w:rPr>
        <w:t>《</w:t>
      </w:r>
      <w:r>
        <w:rPr>
          <w:rFonts w:hint="eastAsia" w:ascii="Times New Roman" w:hAnsi="Times New Roman" w:eastAsia="方正仿宋_GBK" w:cs="方正仿宋_GBK"/>
          <w:bCs/>
          <w:kern w:val="2"/>
          <w:sz w:val="32"/>
          <w:szCs w:val="33"/>
          <w:highlight w:val="none"/>
          <w:lang w:val="en-US" w:eastAsia="zh-Hans" w:bidi="ar"/>
        </w:rPr>
        <w:t>大学生志愿服务西部计划攀枝花市“乡村振兴专项”地方项目管理办法</w:t>
      </w:r>
      <w:r>
        <w:rPr>
          <w:rFonts w:hint="eastAsia" w:ascii="Times New Roman" w:hAnsi="Times New Roman" w:eastAsia="方正仿宋_GBK" w:cs="方正仿宋_GBK"/>
          <w:bCs/>
          <w:kern w:val="2"/>
          <w:sz w:val="32"/>
          <w:szCs w:val="33"/>
          <w:highlight w:val="none"/>
          <w:lang w:val="en-US" w:eastAsia="zh-CN" w:bidi="ar"/>
        </w:rPr>
        <w:t>》等</w:t>
      </w:r>
      <w:r>
        <w:rPr>
          <w:rFonts w:hint="default" w:ascii="Times New Roman" w:hAnsi="Times New Roman" w:eastAsia="方正仿宋_GBK" w:cs="方正仿宋_GBK"/>
          <w:bCs/>
          <w:kern w:val="2"/>
          <w:sz w:val="32"/>
          <w:szCs w:val="33"/>
          <w:highlight w:val="none"/>
          <w:lang w:val="en" w:eastAsia="zh-CN" w:bidi="ar"/>
        </w:rPr>
        <w:t>文件要求</w:t>
      </w:r>
      <w:r>
        <w:rPr>
          <w:rFonts w:hint="eastAsia" w:ascii="Times New Roman" w:hAnsi="Times New Roman" w:eastAsia="方正仿宋_GBK" w:cs="方正仿宋_GBK"/>
          <w:bCs/>
          <w:kern w:val="2"/>
          <w:sz w:val="32"/>
          <w:szCs w:val="33"/>
          <w:highlight w:val="none"/>
          <w:lang w:val="en-US" w:eastAsia="zh-CN" w:bidi="ar"/>
        </w:rPr>
        <w:t>开展。该</w:t>
      </w:r>
      <w:r>
        <w:rPr>
          <w:rFonts w:hint="eastAsia" w:ascii="Times New Roman" w:hAnsi="Times New Roman" w:eastAsia="方正仿宋_GBK" w:cs="方正仿宋_GBK"/>
          <w:bCs/>
          <w:kern w:val="2"/>
          <w:sz w:val="32"/>
          <w:szCs w:val="33"/>
          <w:highlight w:val="none"/>
          <w:lang w:val="zh-CN" w:eastAsia="zh-CN" w:bidi="ar"/>
        </w:rPr>
        <w:t>项目严格执行财务管理制度、财务处理及时、会计核算</w:t>
      </w:r>
      <w:r>
        <w:rPr>
          <w:rFonts w:hint="eastAsia" w:ascii="Times New Roman" w:hAnsi="Times New Roman" w:eastAsia="方正仿宋_GBK" w:cs="方正仿宋_GBK"/>
          <w:bCs/>
          <w:kern w:val="2"/>
          <w:sz w:val="32"/>
          <w:szCs w:val="33"/>
          <w:highlight w:val="none"/>
          <w:lang w:val="en-US" w:eastAsia="zh-CN" w:bidi="ar"/>
        </w:rPr>
        <w:t>合法合规</w:t>
      </w:r>
      <w:r>
        <w:rPr>
          <w:rFonts w:hint="eastAsia" w:ascii="Times New Roman" w:hAnsi="Times New Roman" w:eastAsia="方正仿宋_GBK" w:cs="方正仿宋_GBK"/>
          <w:bCs/>
          <w:kern w:val="2"/>
          <w:sz w:val="32"/>
          <w:szCs w:val="33"/>
          <w:highlight w:val="none"/>
          <w:lang w:val="zh-CN"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firstLine="643" w:firstLineChars="200"/>
        <w:jc w:val="both"/>
        <w:textAlignment w:val="auto"/>
        <w:outlineLvl w:val="2"/>
        <w:rPr>
          <w:rFonts w:hint="eastAsia" w:ascii="Times New Roman" w:hAnsi="Times New Roman" w:eastAsia="方正楷体_GBK" w:cs="方正楷体_GBK"/>
          <w:b/>
          <w:color w:val="auto"/>
          <w:sz w:val="32"/>
          <w:szCs w:val="32"/>
          <w:highlight w:val="none"/>
          <w:u w:val="none"/>
          <w:lang w:val="zh-CN" w:eastAsia="zh-CN"/>
        </w:rPr>
      </w:pPr>
      <w:bookmarkStart w:id="263" w:name="_Toc917334876"/>
      <w:bookmarkStart w:id="264" w:name="_Toc1682124534_WPSOffice_Level3"/>
      <w:bookmarkStart w:id="265" w:name="_Toc1841486008_WPSOffice_Level3"/>
      <w:bookmarkStart w:id="266" w:name="_Toc742772745_WPSOffice_Level3"/>
      <w:bookmarkStart w:id="267" w:name="_Toc2496_WPSOffice_Level3"/>
      <w:r>
        <w:rPr>
          <w:rFonts w:hint="eastAsia" w:ascii="Times New Roman" w:hAnsi="Times New Roman" w:eastAsia="方正楷体_GBK" w:cs="方正楷体_GBK"/>
          <w:b/>
          <w:color w:val="auto"/>
          <w:sz w:val="32"/>
          <w:szCs w:val="32"/>
          <w:highlight w:val="none"/>
          <w:u w:val="none"/>
          <w:lang w:val="zh-CN" w:eastAsia="zh-CN"/>
        </w:rPr>
        <w:t>（三）评价选点</w:t>
      </w:r>
      <w:bookmarkEnd w:id="263"/>
      <w:bookmarkEnd w:id="264"/>
      <w:bookmarkEnd w:id="265"/>
      <w:bookmarkEnd w:id="266"/>
      <w:bookmarkEnd w:id="267"/>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240" w:lineRule="auto"/>
        <w:ind w:leftChars="0" w:right="0" w:rightChars="0" w:firstLine="640" w:firstLineChars="200"/>
        <w:jc w:val="both"/>
        <w:textAlignment w:val="auto"/>
        <w:rPr>
          <w:rFonts w:hint="eastAsia" w:ascii="Times New Roman" w:hAnsi="Times New Roman" w:eastAsia="方正仿宋_GBK" w:cs="方正仿宋_GBK"/>
          <w:bCs/>
          <w:kern w:val="2"/>
          <w:sz w:val="32"/>
          <w:szCs w:val="33"/>
          <w:highlight w:val="none"/>
          <w:lang w:val="zh-CN" w:eastAsia="zh-CN" w:bidi="ar"/>
        </w:rPr>
      </w:pPr>
      <w:r>
        <w:rPr>
          <w:rFonts w:hint="eastAsia" w:ascii="Times New Roman" w:hAnsi="Times New Roman" w:eastAsia="方正仿宋_GBK" w:cs="方正仿宋_GBK"/>
          <w:bCs/>
          <w:kern w:val="2"/>
          <w:sz w:val="32"/>
          <w:szCs w:val="33"/>
          <w:highlight w:val="none"/>
          <w:lang w:val="zh-CN" w:eastAsia="zh-CN" w:bidi="ar"/>
        </w:rPr>
        <w:t>项目绩效自评</w:t>
      </w:r>
      <w:r>
        <w:rPr>
          <w:rFonts w:hint="eastAsia" w:ascii="Times New Roman" w:hAnsi="Times New Roman" w:eastAsia="方正仿宋_GBK" w:cs="方正仿宋_GBK"/>
          <w:bCs/>
          <w:kern w:val="2"/>
          <w:sz w:val="32"/>
          <w:szCs w:val="33"/>
          <w:highlight w:val="none"/>
          <w:lang w:val="en-US" w:eastAsia="zh-CN" w:bidi="ar"/>
        </w:rPr>
        <w:t>主要查看各项西部志愿者补助是否在规定时间内到账</w:t>
      </w:r>
      <w:r>
        <w:rPr>
          <w:rFonts w:hint="eastAsia" w:ascii="Times New Roman" w:hAnsi="Times New Roman" w:eastAsia="方正仿宋_GBK" w:cs="方正仿宋_GBK"/>
          <w:bCs/>
          <w:kern w:val="2"/>
          <w:sz w:val="32"/>
          <w:szCs w:val="33"/>
          <w:highlight w:val="none"/>
          <w:lang w:val="zh-CN"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firstLine="643" w:firstLineChars="200"/>
        <w:jc w:val="both"/>
        <w:textAlignment w:val="auto"/>
        <w:outlineLvl w:val="2"/>
        <w:rPr>
          <w:rFonts w:hint="eastAsia" w:ascii="Times New Roman" w:hAnsi="Times New Roman" w:eastAsia="方正楷体_GBK" w:cs="方正楷体_GBK"/>
          <w:b/>
          <w:color w:val="auto"/>
          <w:sz w:val="32"/>
          <w:szCs w:val="32"/>
          <w:highlight w:val="none"/>
          <w:u w:val="none"/>
          <w:lang w:val="zh-CN" w:eastAsia="zh-CN"/>
        </w:rPr>
      </w:pPr>
      <w:bookmarkStart w:id="268" w:name="_Toc2048269691"/>
      <w:bookmarkStart w:id="269" w:name="_Toc1648544087_WPSOffice_Level3"/>
      <w:bookmarkStart w:id="270" w:name="_Toc1220099839_WPSOffice_Level3"/>
      <w:bookmarkStart w:id="271" w:name="_Toc31581_WPSOffice_Level3"/>
      <w:bookmarkStart w:id="272" w:name="_Toc1202054002_WPSOffice_Level3"/>
      <w:r>
        <w:rPr>
          <w:rFonts w:hint="eastAsia" w:ascii="Times New Roman" w:hAnsi="Times New Roman" w:eastAsia="方正楷体_GBK" w:cs="方正楷体_GBK"/>
          <w:b/>
          <w:color w:val="auto"/>
          <w:sz w:val="32"/>
          <w:szCs w:val="32"/>
          <w:highlight w:val="none"/>
          <w:u w:val="none"/>
          <w:lang w:val="zh-CN" w:eastAsia="zh-CN"/>
        </w:rPr>
        <w:t>（四）评价方法</w:t>
      </w:r>
      <w:bookmarkEnd w:id="268"/>
      <w:bookmarkEnd w:id="269"/>
      <w:bookmarkEnd w:id="270"/>
      <w:bookmarkEnd w:id="271"/>
      <w:bookmarkEnd w:id="272"/>
    </w:p>
    <w:p>
      <w:pPr>
        <w:keepNext w:val="0"/>
        <w:keepLines w:val="0"/>
        <w:pageBreakBefore w:val="0"/>
        <w:widowControl w:val="0"/>
        <w:numPr>
          <w:ilvl w:val="0"/>
          <w:numId w:val="0"/>
        </w:numPr>
        <w:kinsoku/>
        <w:wordWrap/>
        <w:overflowPunct/>
        <w:topLinePunct w:val="0"/>
        <w:autoSpaceDE/>
        <w:autoSpaceDN/>
        <w:bidi w:val="0"/>
        <w:spacing w:beforeAutospacing="0" w:afterAutospacing="0" w:line="240" w:lineRule="auto"/>
        <w:ind w:leftChars="0" w:firstLine="640" w:firstLineChars="200"/>
        <w:jc w:val="both"/>
        <w:textAlignment w:val="auto"/>
        <w:outlineLvl w:val="9"/>
        <w:rPr>
          <w:rFonts w:hint="eastAsia" w:ascii="Times New Roman" w:hAnsi="Times New Roman" w:eastAsia="方正仿宋_GBK" w:cs="方正仿宋_GBK"/>
          <w:b w:val="0"/>
          <w:bCs w:val="0"/>
          <w:kern w:val="0"/>
          <w:position w:val="0"/>
          <w:sz w:val="32"/>
          <w:szCs w:val="32"/>
          <w:highlight w:val="none"/>
          <w:lang w:val="zh-CN" w:eastAsia="zh-CN" w:bidi="ar-SA"/>
        </w:rPr>
      </w:pPr>
      <w:r>
        <w:rPr>
          <w:rFonts w:hint="eastAsia" w:ascii="Times New Roman" w:hAnsi="Times New Roman" w:eastAsia="方正仿宋_GBK" w:cs="方正仿宋_GBK"/>
          <w:b w:val="0"/>
          <w:bCs w:val="0"/>
          <w:kern w:val="0"/>
          <w:position w:val="0"/>
          <w:sz w:val="32"/>
          <w:szCs w:val="32"/>
          <w:highlight w:val="none"/>
          <w:lang w:val="zh-CN" w:eastAsia="zh-CN" w:bidi="ar-SA"/>
        </w:rPr>
        <w:t>采用成本效益分析法、单位自评法。</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firstLine="643" w:firstLineChars="200"/>
        <w:jc w:val="both"/>
        <w:textAlignment w:val="auto"/>
        <w:outlineLvl w:val="2"/>
        <w:rPr>
          <w:rFonts w:hint="eastAsia" w:ascii="Times New Roman" w:hAnsi="Times New Roman" w:eastAsia="方正楷体_GBK" w:cs="方正楷体_GBK"/>
          <w:b/>
          <w:color w:val="auto"/>
          <w:sz w:val="32"/>
          <w:szCs w:val="32"/>
          <w:highlight w:val="none"/>
          <w:u w:val="none"/>
          <w:lang w:val="zh-CN" w:eastAsia="zh-CN"/>
        </w:rPr>
      </w:pPr>
      <w:bookmarkStart w:id="273" w:name="_Toc1619177021_WPSOffice_Level3"/>
      <w:bookmarkStart w:id="274" w:name="_Toc1038397234_WPSOffice_Level3"/>
      <w:bookmarkStart w:id="275" w:name="_Toc970184976_WPSOffice_Level3"/>
      <w:bookmarkStart w:id="276" w:name="_Toc9832_WPSOffice_Level3"/>
      <w:bookmarkStart w:id="277" w:name="_Toc265958834"/>
      <w:r>
        <w:rPr>
          <w:rFonts w:hint="eastAsia" w:ascii="Times New Roman" w:hAnsi="Times New Roman" w:eastAsia="方正楷体_GBK" w:cs="方正楷体_GBK"/>
          <w:b/>
          <w:color w:val="auto"/>
          <w:sz w:val="32"/>
          <w:szCs w:val="32"/>
          <w:highlight w:val="none"/>
          <w:u w:val="none"/>
          <w:lang w:val="zh-CN" w:eastAsia="zh-CN"/>
        </w:rPr>
        <w:t>（五）评价组织</w:t>
      </w:r>
      <w:bookmarkEnd w:id="273"/>
      <w:bookmarkEnd w:id="274"/>
      <w:bookmarkEnd w:id="275"/>
      <w:bookmarkEnd w:id="276"/>
      <w:bookmarkEnd w:id="277"/>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240" w:lineRule="auto"/>
        <w:ind w:leftChars="0" w:firstLine="643" w:firstLineChars="200"/>
        <w:jc w:val="both"/>
        <w:textAlignment w:val="auto"/>
        <w:rPr>
          <w:rFonts w:hint="eastAsia" w:ascii="Times New Roman" w:hAnsi="Times New Roman" w:eastAsia="方正仿宋_GBK" w:cs="方正仿宋_GBK"/>
          <w:bCs/>
          <w:kern w:val="2"/>
          <w:sz w:val="32"/>
          <w:szCs w:val="33"/>
          <w:highlight w:val="none"/>
          <w:lang w:val="zh-CN" w:eastAsia="zh-CN" w:bidi="ar"/>
        </w:rPr>
      </w:pPr>
      <w:r>
        <w:rPr>
          <w:rFonts w:hint="eastAsia" w:ascii="Times New Roman" w:hAnsi="Times New Roman" w:eastAsia="方正仿宋_GBK" w:cs="方正仿宋_GBK"/>
          <w:b/>
          <w:bCs w:val="0"/>
          <w:kern w:val="2"/>
          <w:sz w:val="32"/>
          <w:szCs w:val="33"/>
          <w:highlight w:val="none"/>
          <w:lang w:val="en-US" w:eastAsia="zh-CN" w:bidi="ar"/>
        </w:rPr>
        <w:t>1.</w:t>
      </w:r>
      <w:r>
        <w:rPr>
          <w:rFonts w:hint="eastAsia" w:ascii="Times New Roman" w:hAnsi="Times New Roman" w:eastAsia="方正仿宋_GBK" w:cs="方正仿宋_GBK"/>
          <w:b/>
          <w:bCs w:val="0"/>
          <w:kern w:val="2"/>
          <w:sz w:val="32"/>
          <w:szCs w:val="33"/>
          <w:highlight w:val="none"/>
          <w:lang w:val="zh-CN" w:eastAsia="zh-CN" w:bidi="ar"/>
        </w:rPr>
        <w:t>评价组人员构成：</w:t>
      </w:r>
      <w:r>
        <w:rPr>
          <w:rFonts w:hint="eastAsia" w:ascii="Times New Roman" w:hAnsi="Times New Roman" w:eastAsia="方正仿宋_GBK" w:cs="方正仿宋_GBK"/>
          <w:bCs/>
          <w:kern w:val="2"/>
          <w:sz w:val="32"/>
          <w:szCs w:val="33"/>
          <w:highlight w:val="none"/>
          <w:lang w:val="en-US" w:eastAsia="zh-CN" w:bidi="ar"/>
        </w:rPr>
        <w:t>组长陈恺</w:t>
      </w:r>
      <w:r>
        <w:rPr>
          <w:rFonts w:hint="eastAsia" w:ascii="Times New Roman" w:hAnsi="Times New Roman" w:eastAsia="方正仿宋_GBK" w:cs="方正仿宋_GBK"/>
          <w:bCs/>
          <w:kern w:val="2"/>
          <w:sz w:val="32"/>
          <w:szCs w:val="33"/>
          <w:highlight w:val="none"/>
          <w:lang w:val="zh-CN" w:eastAsia="zh-CN" w:bidi="ar"/>
        </w:rPr>
        <w:t>负责整体评价体系的规划与监督，确保评价过程的公正、透明与高效；</w:t>
      </w:r>
      <w:r>
        <w:rPr>
          <w:rFonts w:hint="eastAsia" w:ascii="Times New Roman" w:hAnsi="Times New Roman" w:eastAsia="方正仿宋_GBK" w:cs="方正仿宋_GBK"/>
          <w:bCs/>
          <w:kern w:val="2"/>
          <w:sz w:val="32"/>
          <w:szCs w:val="33"/>
          <w:highlight w:val="none"/>
          <w:lang w:val="en-US" w:eastAsia="zh-CN" w:bidi="ar"/>
        </w:rPr>
        <w:t>副组长木子负责</w:t>
      </w:r>
      <w:r>
        <w:rPr>
          <w:rFonts w:hint="eastAsia" w:ascii="Times New Roman" w:hAnsi="Times New Roman" w:eastAsia="方正仿宋_GBK" w:cs="方正仿宋_GBK"/>
          <w:bCs/>
          <w:kern w:val="2"/>
          <w:sz w:val="32"/>
          <w:szCs w:val="33"/>
          <w:highlight w:val="none"/>
          <w:lang w:val="zh-CN" w:eastAsia="zh-CN" w:bidi="ar"/>
        </w:rPr>
        <w:t>协助组长工作，具体负责</w:t>
      </w:r>
      <w:r>
        <w:rPr>
          <w:rFonts w:hint="eastAsia" w:ascii="Times New Roman" w:hAnsi="Times New Roman" w:eastAsia="方正仿宋_GBK" w:cs="方正仿宋_GBK"/>
          <w:bCs/>
          <w:kern w:val="2"/>
          <w:sz w:val="32"/>
          <w:szCs w:val="33"/>
          <w:highlight w:val="none"/>
          <w:lang w:val="en-US" w:eastAsia="zh-CN" w:bidi="ar"/>
        </w:rPr>
        <w:t>项目</w:t>
      </w:r>
      <w:r>
        <w:rPr>
          <w:rFonts w:hint="eastAsia" w:ascii="Times New Roman" w:hAnsi="Times New Roman" w:eastAsia="方正仿宋_GBK" w:cs="方正仿宋_GBK"/>
          <w:bCs/>
          <w:kern w:val="2"/>
          <w:sz w:val="32"/>
          <w:szCs w:val="33"/>
          <w:highlight w:val="none"/>
          <w:lang w:val="zh-CN" w:eastAsia="zh-CN" w:bidi="ar"/>
        </w:rPr>
        <w:t>专项任务的评价与监督；</w:t>
      </w:r>
      <w:r>
        <w:rPr>
          <w:rFonts w:hint="eastAsia" w:ascii="Times New Roman" w:hAnsi="Times New Roman" w:eastAsia="方正仿宋_GBK" w:cs="方正仿宋_GBK"/>
          <w:bCs/>
          <w:kern w:val="2"/>
          <w:sz w:val="32"/>
          <w:szCs w:val="33"/>
          <w:highlight w:val="none"/>
          <w:lang w:val="en-US" w:eastAsia="zh-CN" w:bidi="ar"/>
        </w:rPr>
        <w:t>财务人员罗君负责该项目的日常事实评价</w:t>
      </w:r>
      <w:r>
        <w:rPr>
          <w:rFonts w:hint="eastAsia" w:ascii="Times New Roman" w:hAnsi="Times New Roman" w:eastAsia="方正仿宋_GBK" w:cs="方正仿宋_GBK"/>
          <w:bCs/>
          <w:kern w:val="2"/>
          <w:sz w:val="32"/>
          <w:szCs w:val="33"/>
          <w:highlight w:val="none"/>
          <w:lang w:val="zh-CN" w:eastAsia="zh-CN" w:bidi="ar"/>
        </w:rPr>
        <w:t>并给出专业意见。</w:t>
      </w:r>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240" w:lineRule="auto"/>
        <w:ind w:leftChars="0" w:firstLine="643" w:firstLineChars="200"/>
        <w:jc w:val="both"/>
        <w:textAlignment w:val="auto"/>
        <w:rPr>
          <w:rFonts w:hint="eastAsia" w:ascii="Times New Roman" w:hAnsi="Times New Roman" w:eastAsia="方正仿宋_GBK" w:cs="方正仿宋_GBK"/>
          <w:bCs/>
          <w:kern w:val="2"/>
          <w:sz w:val="32"/>
          <w:szCs w:val="33"/>
          <w:highlight w:val="none"/>
          <w:lang w:val="zh-CN" w:eastAsia="zh-CN" w:bidi="ar"/>
        </w:rPr>
      </w:pPr>
      <w:r>
        <w:rPr>
          <w:rFonts w:hint="eastAsia" w:ascii="Times New Roman" w:hAnsi="Times New Roman" w:eastAsia="方正仿宋_GBK" w:cs="方正仿宋_GBK"/>
          <w:b/>
          <w:bCs w:val="0"/>
          <w:kern w:val="2"/>
          <w:sz w:val="32"/>
          <w:szCs w:val="33"/>
          <w:highlight w:val="none"/>
          <w:lang w:val="en-US" w:eastAsia="zh-CN" w:bidi="ar"/>
        </w:rPr>
        <w:t>2.</w:t>
      </w:r>
      <w:r>
        <w:rPr>
          <w:rFonts w:hint="eastAsia" w:ascii="Times New Roman" w:hAnsi="Times New Roman" w:eastAsia="方正仿宋_GBK" w:cs="方正仿宋_GBK"/>
          <w:b/>
          <w:bCs w:val="0"/>
          <w:kern w:val="2"/>
          <w:sz w:val="32"/>
          <w:szCs w:val="33"/>
          <w:highlight w:val="none"/>
          <w:lang w:val="zh-CN" w:eastAsia="zh-CN" w:bidi="ar"/>
        </w:rPr>
        <w:t>职责分工：</w:t>
      </w:r>
      <w:r>
        <w:rPr>
          <w:rFonts w:hint="eastAsia" w:ascii="Times New Roman" w:hAnsi="Times New Roman" w:eastAsia="方正仿宋_GBK" w:cs="方正仿宋_GBK"/>
          <w:bCs/>
          <w:kern w:val="2"/>
          <w:sz w:val="32"/>
          <w:szCs w:val="33"/>
          <w:highlight w:val="none"/>
          <w:lang w:val="zh-CN" w:eastAsia="zh-CN" w:bidi="ar"/>
        </w:rPr>
        <w:t>组长</w:t>
      </w:r>
      <w:r>
        <w:rPr>
          <w:rFonts w:hint="eastAsia" w:ascii="Times New Roman" w:hAnsi="Times New Roman" w:eastAsia="方正仿宋_GBK" w:cs="方正仿宋_GBK"/>
          <w:bCs/>
          <w:kern w:val="2"/>
          <w:sz w:val="32"/>
          <w:szCs w:val="33"/>
          <w:highlight w:val="none"/>
          <w:lang w:val="en-US" w:eastAsia="zh-CN" w:bidi="ar"/>
        </w:rPr>
        <w:t>负责</w:t>
      </w:r>
      <w:r>
        <w:rPr>
          <w:rFonts w:hint="eastAsia" w:ascii="Times New Roman" w:hAnsi="Times New Roman" w:eastAsia="方正仿宋_GBK" w:cs="方正仿宋_GBK"/>
          <w:bCs/>
          <w:kern w:val="2"/>
          <w:sz w:val="32"/>
          <w:szCs w:val="33"/>
          <w:highlight w:val="none"/>
          <w:lang w:val="zh-CN" w:eastAsia="zh-CN" w:bidi="ar"/>
        </w:rPr>
        <w:t>制定评价政策，协调各成员工作，解决评价过程中的重大问题；副组长辅助组长工作，负责具体领域</w:t>
      </w:r>
      <w:r>
        <w:rPr>
          <w:rFonts w:hint="eastAsia" w:ascii="Times New Roman" w:hAnsi="Times New Roman" w:eastAsia="方正仿宋_GBK" w:cs="方正仿宋_GBK"/>
          <w:bCs/>
          <w:kern w:val="2"/>
          <w:sz w:val="32"/>
          <w:szCs w:val="33"/>
          <w:highlight w:val="none"/>
          <w:lang w:val="en-US" w:eastAsia="zh-CN" w:bidi="ar"/>
        </w:rPr>
        <w:t>或</w:t>
      </w:r>
      <w:r>
        <w:rPr>
          <w:rFonts w:hint="eastAsia" w:ascii="Times New Roman" w:hAnsi="Times New Roman" w:eastAsia="方正仿宋_GBK" w:cs="方正仿宋_GBK"/>
          <w:bCs/>
          <w:kern w:val="2"/>
          <w:sz w:val="32"/>
          <w:szCs w:val="33"/>
          <w:highlight w:val="none"/>
          <w:lang w:val="zh-CN" w:eastAsia="zh-CN" w:bidi="ar"/>
        </w:rPr>
        <w:t>项目的深度评价，确保评价标准与实际情况相符；</w:t>
      </w:r>
      <w:r>
        <w:rPr>
          <w:rFonts w:hint="eastAsia" w:ascii="Times New Roman" w:hAnsi="Times New Roman" w:eastAsia="方正仿宋_GBK" w:cs="方正仿宋_GBK"/>
          <w:bCs/>
          <w:kern w:val="2"/>
          <w:sz w:val="32"/>
          <w:szCs w:val="33"/>
          <w:highlight w:val="none"/>
          <w:lang w:val="en-US" w:eastAsia="zh-CN" w:bidi="ar"/>
        </w:rPr>
        <w:t>财务人员</w:t>
      </w:r>
      <w:r>
        <w:rPr>
          <w:rFonts w:hint="eastAsia" w:ascii="Times New Roman" w:hAnsi="Times New Roman" w:eastAsia="方正仿宋_GBK" w:cs="方正仿宋_GBK"/>
          <w:bCs/>
          <w:kern w:val="2"/>
          <w:sz w:val="32"/>
          <w:szCs w:val="33"/>
          <w:highlight w:val="none"/>
          <w:lang w:val="zh-CN" w:eastAsia="zh-CN" w:bidi="ar"/>
        </w:rPr>
        <w:t>根据部门职能和员工岗位特性，设计科学合理的考核指标，实施评价，并给出专业意见。</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Chars="0" w:firstLine="640" w:firstLineChars="200"/>
        <w:jc w:val="both"/>
        <w:textAlignment w:val="auto"/>
        <w:outlineLvl w:val="1"/>
        <w:rPr>
          <w:rFonts w:hint="eastAsia" w:ascii="Times New Roman" w:hAnsi="Times New Roman" w:eastAsia="方正黑体_GBK" w:cs="方正黑体_GBK"/>
          <w:sz w:val="32"/>
          <w:szCs w:val="32"/>
          <w:highlight w:val="none"/>
          <w:lang w:val="zh-CN"/>
        </w:rPr>
      </w:pPr>
      <w:bookmarkStart w:id="278" w:name="_Toc24109"/>
      <w:bookmarkStart w:id="279" w:name="_Toc30714_WPSOffice_Level2"/>
      <w:bookmarkStart w:id="280" w:name="_Toc405821839_WPSOffice_Level2"/>
      <w:bookmarkStart w:id="281" w:name="_Toc577663856"/>
      <w:bookmarkStart w:id="282" w:name="_Toc53220766_WPSOffice_Level2"/>
      <w:bookmarkStart w:id="283" w:name="_Toc608756496_WPSOffice_Level2"/>
      <w:bookmarkStart w:id="284" w:name="_Toc7446"/>
      <w:r>
        <w:rPr>
          <w:rFonts w:hint="eastAsia" w:ascii="Times New Roman" w:hAnsi="Times New Roman" w:eastAsia="方正黑体_GBK" w:cs="方正黑体_GBK"/>
          <w:sz w:val="32"/>
          <w:szCs w:val="32"/>
          <w:highlight w:val="none"/>
        </w:rPr>
        <w:t>三、</w:t>
      </w:r>
      <w:r>
        <w:rPr>
          <w:rFonts w:hint="eastAsia" w:ascii="Times New Roman" w:hAnsi="Times New Roman" w:eastAsia="方正黑体_GBK" w:cs="方正黑体_GBK"/>
          <w:sz w:val="32"/>
          <w:szCs w:val="32"/>
          <w:highlight w:val="none"/>
          <w:lang w:eastAsia="zh-CN"/>
        </w:rPr>
        <w:t>绩效分析</w:t>
      </w:r>
      <w:bookmarkEnd w:id="278"/>
      <w:bookmarkEnd w:id="279"/>
      <w:bookmarkEnd w:id="280"/>
      <w:bookmarkEnd w:id="281"/>
      <w:bookmarkEnd w:id="282"/>
      <w:bookmarkEnd w:id="283"/>
      <w:bookmarkEnd w:id="284"/>
      <w:r>
        <w:rPr>
          <w:rFonts w:hint="eastAsia" w:ascii="Times New Roman" w:hAnsi="Times New Roman" w:eastAsia="方正黑体_GBK" w:cs="方正黑体_GBK"/>
          <w:sz w:val="32"/>
          <w:szCs w:val="32"/>
          <w:highlight w:val="none"/>
          <w:lang w:val="zh-CN"/>
        </w:rPr>
        <w:tab/>
      </w:r>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240" w:lineRule="auto"/>
        <w:ind w:leftChars="0" w:right="0" w:rightChars="0" w:firstLine="640" w:firstLineChars="200"/>
        <w:jc w:val="both"/>
        <w:textAlignment w:val="auto"/>
        <w:rPr>
          <w:rFonts w:hint="eastAsia" w:ascii="Times New Roman" w:hAnsi="Times New Roman" w:eastAsia="方正仿宋_GBK" w:cs="方正仿宋_GBK"/>
          <w:bCs/>
          <w:kern w:val="2"/>
          <w:sz w:val="32"/>
          <w:szCs w:val="33"/>
          <w:highlight w:val="none"/>
          <w:lang w:val="en-US" w:eastAsia="zh-CN" w:bidi="ar"/>
        </w:rPr>
      </w:pPr>
      <w:r>
        <w:rPr>
          <w:rFonts w:hint="default" w:ascii="Times New Roman" w:hAnsi="Times New Roman" w:eastAsia="方正仿宋_GBK" w:cs="方正仿宋_GBK"/>
          <w:bCs/>
          <w:kern w:val="2"/>
          <w:sz w:val="32"/>
          <w:szCs w:val="33"/>
          <w:highlight w:val="none"/>
          <w:lang w:val="zh-CN" w:eastAsia="zh-CN" w:bidi="ar"/>
        </w:rPr>
        <w:t>根据</w:t>
      </w:r>
      <w:r>
        <w:rPr>
          <w:rFonts w:hint="eastAsia" w:ascii="Times New Roman" w:hAnsi="Times New Roman" w:eastAsia="方正仿宋_GBK" w:cs="方正仿宋_GBK"/>
          <w:bCs/>
          <w:kern w:val="2"/>
          <w:sz w:val="32"/>
          <w:szCs w:val="33"/>
          <w:highlight w:val="none"/>
          <w:lang w:val="zh-CN" w:eastAsia="zh-CN" w:bidi="ar"/>
        </w:rPr>
        <w:t>项目</w:t>
      </w:r>
      <w:r>
        <w:rPr>
          <w:rFonts w:hint="default" w:ascii="Times New Roman" w:hAnsi="Times New Roman" w:eastAsia="方正仿宋_GBK" w:cs="方正仿宋_GBK"/>
          <w:bCs/>
          <w:kern w:val="2"/>
          <w:sz w:val="32"/>
          <w:szCs w:val="33"/>
          <w:highlight w:val="none"/>
          <w:lang w:val="zh-CN" w:eastAsia="zh-CN" w:bidi="ar"/>
        </w:rPr>
        <w:t>预算绩效评价指标体系“</w:t>
      </w:r>
      <w:r>
        <w:rPr>
          <w:rFonts w:hint="eastAsia" w:ascii="Times New Roman" w:hAnsi="Times New Roman" w:eastAsia="方正仿宋_GBK" w:cs="方正仿宋_GBK"/>
          <w:bCs/>
          <w:kern w:val="2"/>
          <w:sz w:val="32"/>
          <w:szCs w:val="33"/>
          <w:highlight w:val="none"/>
          <w:lang w:val="zh-CN" w:eastAsia="zh-CN" w:bidi="ar"/>
        </w:rPr>
        <w:t>通用指标</w:t>
      </w:r>
      <w:r>
        <w:rPr>
          <w:rFonts w:hint="default" w:ascii="Times New Roman" w:hAnsi="Times New Roman" w:eastAsia="方正仿宋_GBK" w:cs="方正仿宋_GBK"/>
          <w:bCs/>
          <w:kern w:val="2"/>
          <w:sz w:val="32"/>
          <w:szCs w:val="33"/>
          <w:highlight w:val="none"/>
          <w:lang w:val="zh-CN" w:eastAsia="zh-CN" w:bidi="ar"/>
        </w:rPr>
        <w:t>”</w:t>
      </w:r>
      <w:r>
        <w:rPr>
          <w:rFonts w:hint="eastAsia" w:ascii="Times New Roman" w:hAnsi="Times New Roman" w:eastAsia="方正仿宋_GBK" w:cs="方正仿宋_GBK"/>
          <w:bCs/>
          <w:kern w:val="2"/>
          <w:sz w:val="32"/>
          <w:szCs w:val="33"/>
          <w:highlight w:val="none"/>
          <w:lang w:val="zh-CN" w:eastAsia="zh-CN" w:bidi="ar"/>
        </w:rPr>
        <w:t>“专用指标”“个性指标”</w:t>
      </w:r>
      <w:r>
        <w:rPr>
          <w:rFonts w:hint="default" w:ascii="Times New Roman" w:hAnsi="Times New Roman" w:eastAsia="方正仿宋_GBK" w:cs="方正仿宋_GBK"/>
          <w:bCs/>
          <w:kern w:val="2"/>
          <w:sz w:val="32"/>
          <w:szCs w:val="33"/>
          <w:highlight w:val="none"/>
          <w:lang w:val="zh-CN" w:eastAsia="zh-CN" w:bidi="ar"/>
        </w:rPr>
        <w:t>涉及</w:t>
      </w:r>
      <w:r>
        <w:rPr>
          <w:rFonts w:hint="eastAsia" w:ascii="Times New Roman" w:hAnsi="Times New Roman" w:eastAsia="方正仿宋_GBK" w:cs="方正仿宋_GBK"/>
          <w:bCs/>
          <w:kern w:val="2"/>
          <w:sz w:val="32"/>
          <w:szCs w:val="33"/>
          <w:highlight w:val="none"/>
          <w:lang w:val="zh-CN" w:eastAsia="zh-CN" w:bidi="ar"/>
        </w:rPr>
        <w:t>二、三级</w:t>
      </w:r>
      <w:r>
        <w:rPr>
          <w:rFonts w:hint="default" w:ascii="Times New Roman" w:hAnsi="Times New Roman" w:eastAsia="方正仿宋_GBK" w:cs="方正仿宋_GBK"/>
          <w:bCs/>
          <w:kern w:val="2"/>
          <w:sz w:val="32"/>
          <w:szCs w:val="33"/>
          <w:highlight w:val="none"/>
          <w:lang w:val="zh-CN" w:eastAsia="zh-CN" w:bidi="ar"/>
        </w:rPr>
        <w:t>指标进行</w:t>
      </w:r>
      <w:r>
        <w:rPr>
          <w:rFonts w:hint="eastAsia" w:ascii="Times New Roman" w:hAnsi="Times New Roman" w:eastAsia="方正仿宋_GBK" w:cs="方正仿宋_GBK"/>
          <w:bCs/>
          <w:kern w:val="2"/>
          <w:sz w:val="32"/>
          <w:szCs w:val="33"/>
          <w:highlight w:val="none"/>
          <w:lang w:val="zh-CN" w:eastAsia="zh-CN" w:bidi="ar"/>
        </w:rPr>
        <w:t>逐项</w:t>
      </w:r>
      <w:r>
        <w:rPr>
          <w:rFonts w:hint="default" w:ascii="Times New Roman" w:hAnsi="Times New Roman" w:eastAsia="方正仿宋_GBK" w:cs="方正仿宋_GBK"/>
          <w:bCs/>
          <w:kern w:val="2"/>
          <w:sz w:val="32"/>
          <w:szCs w:val="33"/>
          <w:highlight w:val="none"/>
          <w:lang w:val="zh-CN" w:eastAsia="zh-CN" w:bidi="ar"/>
        </w:rPr>
        <w:t>绩效分析</w:t>
      </w:r>
      <w:r>
        <w:rPr>
          <w:rFonts w:hint="eastAsia" w:ascii="Times New Roman" w:hAnsi="Times New Roman" w:eastAsia="方正仿宋_GBK" w:cs="方正仿宋_GBK"/>
          <w:bCs/>
          <w:kern w:val="2"/>
          <w:sz w:val="32"/>
          <w:szCs w:val="33"/>
          <w:highlight w:val="none"/>
          <w:lang w:val="zh-CN" w:eastAsia="zh-CN" w:bidi="ar"/>
        </w:rPr>
        <w:t>并评分</w:t>
      </w:r>
      <w:r>
        <w:rPr>
          <w:rFonts w:hint="eastAsia" w:ascii="Times New Roman" w:hAnsi="Times New Roman" w:eastAsia="方正仿宋_GBK" w:cs="方正仿宋_GBK"/>
          <w:bCs/>
          <w:kern w:val="2"/>
          <w:sz w:val="32"/>
          <w:szCs w:val="33"/>
          <w:highlight w:val="none"/>
          <w:lang w:val="en-US"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firstLine="643" w:firstLineChars="200"/>
        <w:jc w:val="both"/>
        <w:textAlignment w:val="auto"/>
        <w:outlineLvl w:val="2"/>
        <w:rPr>
          <w:rFonts w:hint="eastAsia" w:ascii="Times New Roman" w:hAnsi="Times New Roman" w:eastAsia="方正楷体_GBK" w:cs="方正楷体_GBK"/>
          <w:b/>
          <w:color w:val="auto"/>
          <w:sz w:val="32"/>
          <w:szCs w:val="32"/>
          <w:highlight w:val="none"/>
          <w:u w:val="none"/>
          <w:lang w:val="en-US" w:eastAsia="zh-CN"/>
        </w:rPr>
      </w:pPr>
      <w:bookmarkStart w:id="285" w:name="_Toc17040_WPSOffice_Level3"/>
      <w:bookmarkStart w:id="286" w:name="_Toc277413632_WPSOffice_Level3"/>
      <w:bookmarkStart w:id="287" w:name="_Toc1317757739"/>
      <w:bookmarkStart w:id="288" w:name="_Toc1641361465_WPSOffice_Level3"/>
      <w:bookmarkStart w:id="289" w:name="_Toc53220766_WPSOffice_Level3"/>
      <w:r>
        <w:rPr>
          <w:rFonts w:hint="eastAsia" w:ascii="Times New Roman" w:hAnsi="Times New Roman" w:eastAsia="方正楷体_GBK" w:cs="方正楷体_GBK"/>
          <w:b/>
          <w:color w:val="auto"/>
          <w:sz w:val="32"/>
          <w:szCs w:val="32"/>
          <w:highlight w:val="none"/>
          <w:u w:val="none"/>
          <w:lang w:val="zh-CN" w:eastAsia="zh-CN"/>
        </w:rPr>
        <w:t>（一）</w:t>
      </w:r>
      <w:r>
        <w:rPr>
          <w:rFonts w:hint="eastAsia" w:ascii="Times New Roman" w:hAnsi="Times New Roman" w:eastAsia="方正楷体_GBK" w:cs="方正楷体_GBK"/>
          <w:b/>
          <w:color w:val="auto"/>
          <w:sz w:val="32"/>
          <w:szCs w:val="32"/>
          <w:highlight w:val="none"/>
          <w:u w:val="none"/>
          <w:lang w:val="en-US" w:eastAsia="zh-CN"/>
        </w:rPr>
        <w:t>通用指标</w:t>
      </w:r>
      <w:r>
        <w:rPr>
          <w:rFonts w:hint="default" w:ascii="Times New Roman" w:hAnsi="Times New Roman" w:eastAsia="方正楷体_GBK" w:cs="方正楷体_GBK"/>
          <w:b/>
          <w:color w:val="auto"/>
          <w:sz w:val="32"/>
          <w:szCs w:val="32"/>
          <w:highlight w:val="none"/>
          <w:u w:val="none"/>
          <w:lang w:val="zh-CN" w:eastAsia="zh-CN"/>
        </w:rPr>
        <w:t>绩效分析</w:t>
      </w:r>
      <w:bookmarkEnd w:id="285"/>
      <w:bookmarkEnd w:id="286"/>
      <w:bookmarkEnd w:id="287"/>
      <w:bookmarkEnd w:id="288"/>
      <w:bookmarkEnd w:id="289"/>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Chars="0" w:firstLine="643" w:firstLineChars="200"/>
        <w:jc w:val="both"/>
        <w:textAlignment w:val="auto"/>
        <w:outlineLvl w:val="9"/>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b/>
          <w:bCs w:val="0"/>
          <w:kern w:val="2"/>
          <w:sz w:val="32"/>
          <w:szCs w:val="33"/>
          <w:highlight w:val="none"/>
          <w:lang w:val="en-US" w:eastAsia="zh-CN" w:bidi="ar"/>
        </w:rPr>
        <w:t>1.项目决策。</w:t>
      </w:r>
      <w:r>
        <w:rPr>
          <w:rFonts w:hint="eastAsia" w:ascii="Times New Roman" w:hAnsi="Times New Roman" w:eastAsia="方正仿宋_GBK" w:cs="方正仿宋_GBK"/>
          <w:color w:val="000000"/>
          <w:kern w:val="0"/>
          <w:sz w:val="32"/>
          <w:szCs w:val="32"/>
          <w:highlight w:val="none"/>
          <w:shd w:val="clear" w:color="auto" w:fill="FFFFFF"/>
          <w:lang w:val="zh-CN"/>
        </w:rPr>
        <w:t>（</w:t>
      </w:r>
      <w:r>
        <w:rPr>
          <w:rFonts w:hint="eastAsia" w:ascii="Times New Roman" w:hAnsi="Times New Roman" w:eastAsia="方正仿宋_GBK" w:cs="方正仿宋_GBK"/>
          <w:color w:val="000000"/>
          <w:kern w:val="0"/>
          <w:sz w:val="32"/>
          <w:szCs w:val="32"/>
          <w:highlight w:val="none"/>
          <w:shd w:val="clear" w:color="auto" w:fill="FFFFFF"/>
          <w:lang w:val="en-US" w:eastAsia="zh-CN"/>
        </w:rPr>
        <w:t>1）</w:t>
      </w:r>
      <w:r>
        <w:rPr>
          <w:rFonts w:hint="eastAsia" w:ascii="Times New Roman" w:hAnsi="Times New Roman" w:eastAsia="方正仿宋_GBK" w:cs="方正仿宋_GBK"/>
          <w:sz w:val="32"/>
          <w:szCs w:val="32"/>
          <w:highlight w:val="none"/>
          <w:lang w:val="zh-CN" w:eastAsia="zh-CN"/>
        </w:rPr>
        <w:t>决策程序：</w:t>
      </w:r>
      <w:r>
        <w:rPr>
          <w:rFonts w:hint="eastAsia" w:ascii="Times New Roman" w:hAnsi="Times New Roman" w:eastAsia="方正仿宋_GBK" w:cs="方正仿宋_GBK"/>
          <w:bCs/>
          <w:kern w:val="2"/>
          <w:sz w:val="32"/>
          <w:szCs w:val="33"/>
          <w:highlight w:val="none"/>
          <w:lang w:val="en-US" w:eastAsia="zh-CN" w:bidi="ar"/>
        </w:rPr>
        <w:t>涉及“三重一大”事项依据相应的资金管理办法进行会议决策；（2）</w:t>
      </w:r>
      <w:r>
        <w:rPr>
          <w:rFonts w:hint="eastAsia" w:ascii="Times New Roman" w:hAnsi="Times New Roman" w:eastAsia="方正仿宋_GBK" w:cs="方正仿宋_GBK"/>
          <w:bCs/>
          <w:kern w:val="2"/>
          <w:sz w:val="32"/>
          <w:szCs w:val="33"/>
          <w:highlight w:val="none"/>
          <w:lang w:val="zh-CN" w:eastAsia="zh-CN" w:bidi="ar"/>
        </w:rPr>
        <w:t>资金投向：使用</w:t>
      </w:r>
      <w:r>
        <w:rPr>
          <w:rFonts w:hint="eastAsia" w:ascii="Times New Roman" w:hAnsi="Times New Roman" w:eastAsia="方正仿宋_GBK" w:cs="方正仿宋_GBK"/>
          <w:bCs/>
          <w:kern w:val="2"/>
          <w:sz w:val="32"/>
          <w:szCs w:val="33"/>
          <w:highlight w:val="none"/>
          <w:lang w:val="en-US" w:eastAsia="zh-CN" w:bidi="ar"/>
        </w:rPr>
        <w:t>资金29.65万元主要用于西部</w:t>
      </w:r>
      <w:r>
        <w:rPr>
          <w:rFonts w:hint="eastAsia" w:ascii="Times New Roman" w:hAnsi="Times New Roman" w:eastAsia="方正仿宋_GBK" w:cs="方正仿宋_GBK"/>
          <w:b w:val="0"/>
          <w:bCs w:val="0"/>
          <w:kern w:val="0"/>
          <w:position w:val="0"/>
          <w:sz w:val="32"/>
          <w:szCs w:val="32"/>
          <w:highlight w:val="none"/>
          <w:lang w:val="en-US" w:eastAsia="zh-CN" w:bidi="ar-SA"/>
        </w:rPr>
        <w:t>志愿者生活补贴、重要节假日慰问、培训等。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Chars="0" w:firstLine="643" w:firstLineChars="200"/>
        <w:jc w:val="both"/>
        <w:textAlignment w:val="auto"/>
        <w:outlineLvl w:val="9"/>
        <w:rPr>
          <w:rFonts w:hint="eastAsia" w:ascii="Times New Roman" w:hAnsi="Times New Roman" w:eastAsia="方正仿宋_GBK" w:cs="方正仿宋_GBK"/>
          <w:sz w:val="32"/>
          <w:szCs w:val="33"/>
          <w:highlight w:val="none"/>
          <w:lang w:val="en-US" w:eastAsia="zh-CN"/>
        </w:rPr>
      </w:pPr>
      <w:r>
        <w:rPr>
          <w:rFonts w:hint="eastAsia" w:ascii="Times New Roman" w:hAnsi="Times New Roman" w:eastAsia="方正仿宋_GBK" w:cs="方正仿宋_GBK"/>
          <w:b/>
          <w:bCs w:val="0"/>
          <w:kern w:val="2"/>
          <w:sz w:val="32"/>
          <w:szCs w:val="33"/>
          <w:highlight w:val="none"/>
          <w:lang w:val="en-US" w:eastAsia="zh-CN" w:bidi="ar"/>
        </w:rPr>
        <w:t>2.项目管理。</w:t>
      </w:r>
      <w:r>
        <w:rPr>
          <w:rFonts w:hint="eastAsia" w:ascii="Times New Roman" w:hAnsi="Times New Roman" w:eastAsia="方正仿宋_GBK" w:cs="方正仿宋_GBK"/>
          <w:bCs/>
          <w:kern w:val="2"/>
          <w:sz w:val="32"/>
          <w:szCs w:val="33"/>
          <w:highlight w:val="none"/>
          <w:lang w:val="en-US" w:eastAsia="zh-CN" w:bidi="ar"/>
        </w:rPr>
        <w:t>该项目严格按照团市委财务管理制度、报销相关程序进行支出；在报销过程中严格审核相关单据，并在规定时间内完成资金支付和项目的</w:t>
      </w:r>
      <w:r>
        <w:rPr>
          <w:rFonts w:hint="eastAsia" w:ascii="Times New Roman" w:hAnsi="Times New Roman" w:eastAsia="方正仿宋_GBK" w:cs="方正仿宋_GBK"/>
          <w:bCs/>
          <w:kern w:val="2"/>
          <w:sz w:val="32"/>
          <w:szCs w:val="33"/>
          <w:highlight w:val="none"/>
          <w:lang w:val="zh-CN" w:eastAsia="zh-CN" w:bidi="ar"/>
        </w:rPr>
        <w:t>绩效监管。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Chars="0" w:firstLine="643" w:firstLineChars="200"/>
        <w:jc w:val="both"/>
        <w:textAlignment w:val="auto"/>
        <w:outlineLvl w:val="9"/>
        <w:rPr>
          <w:rFonts w:hint="eastAsia" w:ascii="Times New Roman" w:hAnsi="Times New Roman" w:eastAsia="方正仿宋_GBK" w:cs="方正仿宋_GBK"/>
          <w:b w:val="0"/>
          <w:bCs w:val="0"/>
          <w:kern w:val="0"/>
          <w:position w:val="0"/>
          <w:sz w:val="32"/>
          <w:szCs w:val="32"/>
          <w:highlight w:val="none"/>
          <w:lang w:val="zh-CN" w:eastAsia="zh-CN" w:bidi="ar-SA"/>
        </w:rPr>
      </w:pPr>
      <w:r>
        <w:rPr>
          <w:rFonts w:hint="eastAsia" w:ascii="Times New Roman" w:hAnsi="Times New Roman" w:eastAsia="方正仿宋_GBK" w:cs="方正仿宋_GBK"/>
          <w:b/>
          <w:bCs w:val="0"/>
          <w:kern w:val="2"/>
          <w:sz w:val="32"/>
          <w:szCs w:val="33"/>
          <w:highlight w:val="none"/>
          <w:lang w:val="en-US" w:eastAsia="zh-CN" w:bidi="ar"/>
        </w:rPr>
        <w:t>3.项目实施。</w:t>
      </w:r>
      <w:r>
        <w:rPr>
          <w:rFonts w:hint="eastAsia" w:ascii="Times New Roman" w:hAnsi="Times New Roman" w:eastAsia="方正仿宋_GBK" w:cs="方正仿宋_GBK"/>
          <w:b w:val="0"/>
          <w:bCs w:val="0"/>
          <w:kern w:val="0"/>
          <w:position w:val="0"/>
          <w:sz w:val="32"/>
          <w:szCs w:val="32"/>
          <w:highlight w:val="none"/>
          <w:lang w:val="en-US" w:eastAsia="zh-CN" w:bidi="ar-SA"/>
        </w:rPr>
        <w:t>2024年度预算</w:t>
      </w:r>
      <w:r>
        <w:rPr>
          <w:rFonts w:hint="eastAsia" w:ascii="Times New Roman" w:hAnsi="Times New Roman" w:eastAsia="方正仿宋_GBK" w:cs="方正仿宋_GBK"/>
          <w:b w:val="0"/>
          <w:bCs w:val="0"/>
          <w:kern w:val="0"/>
          <w:position w:val="0"/>
          <w:sz w:val="32"/>
          <w:szCs w:val="32"/>
          <w:highlight w:val="none"/>
          <w:lang w:val="zh-CN" w:eastAsia="zh-CN" w:bidi="ar-SA"/>
        </w:rPr>
        <w:t>资金</w:t>
      </w:r>
      <w:r>
        <w:rPr>
          <w:rFonts w:hint="eastAsia" w:eastAsia="方正仿宋_GBK" w:cs="方正仿宋_GBK"/>
          <w:b w:val="0"/>
          <w:bCs w:val="0"/>
          <w:kern w:val="0"/>
          <w:position w:val="0"/>
          <w:sz w:val="32"/>
          <w:szCs w:val="32"/>
          <w:highlight w:val="none"/>
          <w:lang w:val="en-US" w:eastAsia="zh-CN" w:bidi="ar-SA"/>
        </w:rPr>
        <w:t>3</w:t>
      </w:r>
      <w:r>
        <w:rPr>
          <w:rFonts w:hint="eastAsia" w:ascii="Times New Roman" w:hAnsi="Times New Roman" w:eastAsia="方正仿宋_GBK" w:cs="方正仿宋_GBK"/>
          <w:b w:val="0"/>
          <w:bCs w:val="0"/>
          <w:kern w:val="0"/>
          <w:position w:val="0"/>
          <w:sz w:val="32"/>
          <w:szCs w:val="32"/>
          <w:highlight w:val="none"/>
          <w:lang w:val="en-US" w:eastAsia="zh-CN" w:bidi="ar-SA"/>
        </w:rPr>
        <w:t>0万元，截至2024年12月31日</w:t>
      </w:r>
      <w:r>
        <w:rPr>
          <w:rFonts w:hint="eastAsia" w:ascii="Times New Roman" w:hAnsi="Times New Roman" w:eastAsia="方正仿宋_GBK" w:cs="方正仿宋_GBK"/>
          <w:b w:val="0"/>
          <w:bCs w:val="0"/>
          <w:kern w:val="0"/>
          <w:position w:val="0"/>
          <w:sz w:val="32"/>
          <w:szCs w:val="32"/>
          <w:highlight w:val="none"/>
          <w:lang w:val="zh-CN" w:eastAsia="zh-CN" w:bidi="ar-SA"/>
        </w:rPr>
        <w:t>使用</w:t>
      </w:r>
      <w:r>
        <w:rPr>
          <w:rFonts w:hint="eastAsia" w:ascii="Times New Roman" w:hAnsi="Times New Roman" w:eastAsia="方正仿宋_GBK" w:cs="方正仿宋_GBK"/>
          <w:b w:val="0"/>
          <w:bCs w:val="0"/>
          <w:kern w:val="0"/>
          <w:position w:val="0"/>
          <w:sz w:val="32"/>
          <w:szCs w:val="32"/>
          <w:highlight w:val="none"/>
          <w:lang w:val="en-US" w:eastAsia="zh-CN" w:bidi="ar-SA"/>
        </w:rPr>
        <w:t>资金27.79万元，预算调增主要地方项目志愿者生活补贴、重要节假日慰问、培训增加</w:t>
      </w:r>
      <w:r>
        <w:rPr>
          <w:rFonts w:hint="eastAsia" w:ascii="Times New Roman" w:hAnsi="Times New Roman" w:eastAsia="方正仿宋_GBK" w:cs="方正仿宋_GBK"/>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leftChars="0" w:firstLine="643" w:firstLineChars="200"/>
        <w:jc w:val="both"/>
        <w:textAlignment w:val="auto"/>
        <w:rPr>
          <w:rFonts w:hint="eastAsia" w:ascii="Times New Roman" w:hAnsi="Times New Roman" w:eastAsia="方正仿宋_GBK" w:cs="方正仿宋_GBK"/>
          <w:b w:val="0"/>
          <w:bCs w:val="0"/>
          <w:kern w:val="0"/>
          <w:position w:val="0"/>
          <w:sz w:val="32"/>
          <w:szCs w:val="32"/>
          <w:highlight w:val="none"/>
          <w:lang w:val="zh-CN" w:eastAsia="zh-CN" w:bidi="ar-SA"/>
        </w:rPr>
      </w:pPr>
      <w:r>
        <w:rPr>
          <w:rFonts w:hint="eastAsia" w:ascii="Times New Roman" w:hAnsi="Times New Roman" w:eastAsia="方正仿宋_GBK" w:cs="方正仿宋_GBK"/>
          <w:b/>
          <w:bCs w:val="0"/>
          <w:kern w:val="2"/>
          <w:sz w:val="32"/>
          <w:szCs w:val="33"/>
          <w:highlight w:val="none"/>
          <w:lang w:val="en-US" w:eastAsia="zh-CN" w:bidi="ar"/>
        </w:rPr>
        <w:t>4.项目结果。</w:t>
      </w:r>
      <w:r>
        <w:rPr>
          <w:rFonts w:hint="eastAsia" w:ascii="Times New Roman" w:hAnsi="Times New Roman" w:eastAsia="方正仿宋_GBK" w:cs="方正仿宋_GBK"/>
          <w:bCs/>
          <w:kern w:val="2"/>
          <w:sz w:val="32"/>
          <w:szCs w:val="33"/>
          <w:highlight w:val="none"/>
          <w:lang w:val="en-US" w:eastAsia="zh-CN" w:bidi="ar"/>
        </w:rPr>
        <w:t>该</w:t>
      </w:r>
      <w:r>
        <w:rPr>
          <w:rFonts w:hint="eastAsia" w:ascii="Times New Roman" w:hAnsi="Times New Roman" w:eastAsia="方正仿宋_GBK" w:cs="方正仿宋_GBK"/>
          <w:bCs/>
          <w:kern w:val="2"/>
          <w:sz w:val="32"/>
          <w:szCs w:val="33"/>
          <w:highlight w:val="none"/>
          <w:lang w:val="zh-CN" w:eastAsia="zh-CN" w:bidi="ar"/>
        </w:rPr>
        <w:t>项目</w:t>
      </w:r>
      <w:r>
        <w:rPr>
          <w:rFonts w:hint="eastAsia" w:ascii="Times New Roman" w:hAnsi="Times New Roman" w:eastAsia="方正仿宋_GBK" w:cs="方正仿宋_GBK"/>
          <w:bCs/>
          <w:kern w:val="2"/>
          <w:sz w:val="32"/>
          <w:szCs w:val="33"/>
          <w:highlight w:val="none"/>
          <w:lang w:val="en-US" w:eastAsia="zh-CN" w:bidi="ar"/>
        </w:rPr>
        <w:t>严格按照</w:t>
      </w:r>
      <w:r>
        <w:rPr>
          <w:rFonts w:hint="eastAsia" w:ascii="Times New Roman" w:hAnsi="Times New Roman" w:eastAsia="方正仿宋_GBK" w:cs="方正仿宋_GBK"/>
          <w:bCs/>
          <w:kern w:val="2"/>
          <w:sz w:val="32"/>
          <w:szCs w:val="33"/>
          <w:highlight w:val="none"/>
          <w:lang w:val="en" w:eastAsia="zh-CN" w:bidi="ar"/>
        </w:rPr>
        <w:t>《关于推动四川省大学生志愿服务西部计划服务乡村振兴战略的实施意见》（川青联发〔2021〕28号）</w:t>
      </w:r>
      <w:r>
        <w:rPr>
          <w:rFonts w:hint="eastAsia" w:ascii="Times New Roman" w:hAnsi="Times New Roman" w:eastAsia="方正仿宋_GBK" w:cs="方正仿宋_GBK"/>
          <w:bCs/>
          <w:kern w:val="2"/>
          <w:sz w:val="32"/>
          <w:szCs w:val="33"/>
          <w:highlight w:val="none"/>
          <w:lang w:val="en-US" w:eastAsia="zh-CN" w:bidi="ar"/>
        </w:rPr>
        <w:t>和</w:t>
      </w:r>
      <w:r>
        <w:rPr>
          <w:rFonts w:hint="eastAsia" w:ascii="Times New Roman" w:hAnsi="Times New Roman" w:eastAsia="方正仿宋_GBK" w:cs="方正仿宋_GBK"/>
          <w:bCs/>
          <w:kern w:val="2"/>
          <w:sz w:val="32"/>
          <w:szCs w:val="33"/>
          <w:highlight w:val="none"/>
          <w:lang w:val="en-US" w:eastAsia="zh-Hans" w:bidi="ar"/>
        </w:rPr>
        <w:t>《大学生志愿服务西部计划攀枝花市“乡村振兴专项”地方项目管理办法</w:t>
      </w:r>
      <w:r>
        <w:rPr>
          <w:rFonts w:hint="eastAsia" w:ascii="Times New Roman" w:hAnsi="Times New Roman" w:eastAsia="方正仿宋_GBK" w:cs="方正仿宋_GBK"/>
          <w:bCs/>
          <w:kern w:val="2"/>
          <w:sz w:val="32"/>
          <w:szCs w:val="33"/>
          <w:highlight w:val="none"/>
          <w:lang w:val="en-US" w:eastAsia="zh-CN" w:bidi="ar"/>
        </w:rPr>
        <w:t>》等</w:t>
      </w:r>
      <w:r>
        <w:rPr>
          <w:rFonts w:hint="eastAsia" w:ascii="Times New Roman" w:hAnsi="Times New Roman" w:eastAsia="方正仿宋_GBK" w:cs="方正仿宋_GBK"/>
          <w:bCs/>
          <w:kern w:val="2"/>
          <w:sz w:val="32"/>
          <w:szCs w:val="33"/>
          <w:highlight w:val="none"/>
          <w:lang w:val="en" w:eastAsia="zh-CN" w:bidi="ar"/>
        </w:rPr>
        <w:t>文件要求</w:t>
      </w:r>
      <w:r>
        <w:rPr>
          <w:rFonts w:hint="eastAsia" w:ascii="Times New Roman" w:hAnsi="Times New Roman" w:eastAsia="方正仿宋_GBK" w:cs="方正仿宋_GBK"/>
          <w:bCs/>
          <w:kern w:val="2"/>
          <w:sz w:val="32"/>
          <w:szCs w:val="33"/>
          <w:highlight w:val="none"/>
          <w:lang w:val="en-US" w:eastAsia="zh-CN" w:bidi="ar"/>
        </w:rPr>
        <w:t>开展，并于每月20号之前志愿者补贴</w:t>
      </w:r>
      <w:r>
        <w:rPr>
          <w:rFonts w:hint="eastAsia" w:ascii="Times New Roman" w:hAnsi="Times New Roman" w:eastAsia="方正仿宋_GBK" w:cs="方正仿宋_GBK"/>
          <w:bCs/>
          <w:kern w:val="2"/>
          <w:sz w:val="32"/>
          <w:szCs w:val="33"/>
          <w:highlight w:val="none"/>
          <w:lang w:val="en" w:eastAsia="zh-CN" w:bidi="ar"/>
        </w:rPr>
        <w:t>统一发放至志愿者个人账户</w:t>
      </w:r>
      <w:r>
        <w:rPr>
          <w:rFonts w:hint="eastAsia" w:ascii="Times New Roman" w:hAnsi="Times New Roman" w:eastAsia="方正仿宋_GBK" w:cs="方正仿宋_GBK"/>
          <w:bCs/>
          <w:kern w:val="2"/>
          <w:sz w:val="32"/>
          <w:szCs w:val="33"/>
          <w:highlight w:val="none"/>
          <w:lang w:val="en-US" w:eastAsia="zh-CN" w:bidi="ar"/>
        </w:rPr>
        <w:t>，</w:t>
      </w:r>
      <w:r>
        <w:rPr>
          <w:rFonts w:hint="eastAsia" w:ascii="Times New Roman" w:hAnsi="Times New Roman" w:eastAsia="方正仿宋_GBK" w:cs="方正仿宋_GBK"/>
          <w:bCs/>
          <w:kern w:val="2"/>
          <w:sz w:val="32"/>
          <w:szCs w:val="33"/>
          <w:highlight w:val="none"/>
          <w:lang w:val="zh-CN" w:eastAsia="zh-CN" w:bidi="ar"/>
        </w:rPr>
        <w:t>支付依据合规合法，资金支付与预算相符。</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firstLine="643" w:firstLineChars="200"/>
        <w:jc w:val="both"/>
        <w:textAlignment w:val="auto"/>
        <w:outlineLvl w:val="2"/>
        <w:rPr>
          <w:rFonts w:hint="default" w:ascii="Times New Roman" w:hAnsi="Times New Roman" w:eastAsia="方正楷体_GBK" w:cs="方正楷体_GBK"/>
          <w:b/>
          <w:color w:val="auto"/>
          <w:sz w:val="32"/>
          <w:szCs w:val="32"/>
          <w:highlight w:val="none"/>
          <w:u w:val="none"/>
          <w:lang w:val="zh-CN" w:eastAsia="zh-CN"/>
        </w:rPr>
      </w:pPr>
      <w:bookmarkStart w:id="290" w:name="_Toc32622_WPSOffice_Level3"/>
      <w:bookmarkStart w:id="291" w:name="_Toc721160278_WPSOffice_Level3"/>
      <w:bookmarkStart w:id="292" w:name="_Toc474764883_WPSOffice_Level3"/>
      <w:bookmarkStart w:id="293" w:name="_Toc608756496_WPSOffice_Level3"/>
      <w:bookmarkStart w:id="294" w:name="_Toc1404697347"/>
      <w:r>
        <w:rPr>
          <w:rFonts w:hint="eastAsia" w:ascii="Times New Roman" w:hAnsi="Times New Roman" w:eastAsia="方正楷体_GBK" w:cs="方正楷体_GBK"/>
          <w:b/>
          <w:color w:val="auto"/>
          <w:sz w:val="32"/>
          <w:szCs w:val="32"/>
          <w:highlight w:val="none"/>
          <w:u w:val="none"/>
          <w:lang w:val="zh-CN" w:eastAsia="zh-CN"/>
        </w:rPr>
        <w:t>（二）</w:t>
      </w:r>
      <w:r>
        <w:rPr>
          <w:rFonts w:hint="eastAsia" w:ascii="Times New Roman" w:hAnsi="Times New Roman" w:eastAsia="方正楷体_GBK" w:cs="方正楷体_GBK"/>
          <w:b/>
          <w:color w:val="auto"/>
          <w:sz w:val="32"/>
          <w:szCs w:val="32"/>
          <w:highlight w:val="none"/>
          <w:u w:val="none"/>
          <w:lang w:val="en-US" w:eastAsia="zh-CN"/>
        </w:rPr>
        <w:t>专用指标</w:t>
      </w:r>
      <w:r>
        <w:rPr>
          <w:rFonts w:hint="default" w:ascii="Times New Roman" w:hAnsi="Times New Roman" w:eastAsia="方正楷体_GBK" w:cs="方正楷体_GBK"/>
          <w:b/>
          <w:color w:val="auto"/>
          <w:sz w:val="32"/>
          <w:szCs w:val="32"/>
          <w:highlight w:val="none"/>
          <w:u w:val="none"/>
          <w:lang w:val="zh-CN" w:eastAsia="zh-CN"/>
        </w:rPr>
        <w:t>绩效分析</w:t>
      </w:r>
      <w:bookmarkEnd w:id="290"/>
      <w:bookmarkEnd w:id="291"/>
      <w:bookmarkEnd w:id="292"/>
      <w:bookmarkEnd w:id="293"/>
      <w:bookmarkEnd w:id="294"/>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Chars="0" w:firstLine="640" w:firstLineChars="200"/>
        <w:jc w:val="both"/>
        <w:textAlignment w:val="auto"/>
        <w:outlineLvl w:val="9"/>
        <w:rPr>
          <w:rFonts w:hint="eastAsia" w:ascii="Times New Roman" w:hAnsi="Times New Roman" w:eastAsia="方正仿宋_GBK" w:cs="方正仿宋_GBK"/>
          <w:b w:val="0"/>
          <w:bCs w:val="0"/>
          <w:kern w:val="0"/>
          <w:position w:val="0"/>
          <w:sz w:val="32"/>
          <w:szCs w:val="32"/>
          <w:highlight w:val="none"/>
          <w:lang w:val="zh-CN" w:eastAsia="zh-CN" w:bidi="ar-SA"/>
        </w:rPr>
      </w:pPr>
      <w:r>
        <w:rPr>
          <w:rFonts w:hint="eastAsia" w:ascii="Times New Roman" w:hAnsi="Times New Roman" w:eastAsia="方正仿宋_GBK" w:cs="方正仿宋_GBK"/>
          <w:b w:val="0"/>
          <w:bCs w:val="0"/>
          <w:kern w:val="0"/>
          <w:position w:val="0"/>
          <w:sz w:val="32"/>
          <w:szCs w:val="32"/>
          <w:highlight w:val="none"/>
          <w:lang w:val="zh-CN" w:eastAsia="zh-CN" w:bidi="ar-SA"/>
        </w:rPr>
        <w:t>根据</w:t>
      </w:r>
      <w:r>
        <w:rPr>
          <w:rFonts w:hint="eastAsia" w:ascii="Times New Roman" w:hAnsi="Times New Roman" w:eastAsia="方正仿宋_GBK" w:cs="方正仿宋_GBK"/>
          <w:b w:val="0"/>
          <w:bCs w:val="0"/>
          <w:kern w:val="0"/>
          <w:position w:val="0"/>
          <w:sz w:val="32"/>
          <w:szCs w:val="32"/>
          <w:highlight w:val="none"/>
          <w:lang w:val="en-US" w:eastAsia="zh-CN" w:bidi="ar-SA"/>
        </w:rPr>
        <w:t>专项预算项目资金支持对象选择所属指标进行绩效分析。支持对象</w:t>
      </w:r>
      <w:r>
        <w:rPr>
          <w:rFonts w:hint="eastAsia" w:ascii="Times New Roman" w:hAnsi="Times New Roman" w:eastAsia="方正仿宋_GBK" w:cs="方正仿宋_GBK"/>
          <w:b w:val="0"/>
          <w:bCs w:val="0"/>
          <w:kern w:val="0"/>
          <w:position w:val="0"/>
          <w:sz w:val="32"/>
          <w:szCs w:val="32"/>
          <w:highlight w:val="none"/>
          <w:lang w:val="zh-CN" w:eastAsia="zh-CN" w:bidi="ar-SA"/>
        </w:rPr>
        <w:t>包括产业发展、民生保障、基础设施、行政运转等方面。</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3" w:firstLineChars="200"/>
        <w:jc w:val="both"/>
        <w:textAlignment w:val="auto"/>
        <w:outlineLvl w:val="9"/>
        <w:rPr>
          <w:rFonts w:hint="eastAsia" w:ascii="Times New Roman" w:hAnsi="Times New Roman" w:eastAsia="方正仿宋_GBK" w:cs="方正仿宋_GBK"/>
          <w:bCs/>
          <w:kern w:val="2"/>
          <w:sz w:val="32"/>
          <w:szCs w:val="33"/>
          <w:highlight w:val="none"/>
          <w:lang w:val="en-US" w:eastAsia="zh-CN" w:bidi="ar"/>
        </w:rPr>
      </w:pPr>
      <w:r>
        <w:rPr>
          <w:rFonts w:hint="eastAsia" w:ascii="Times New Roman" w:hAnsi="Times New Roman" w:eastAsia="方正仿宋_GBK" w:cs="方正仿宋_GBK"/>
          <w:b/>
          <w:bCs/>
          <w:color w:val="auto"/>
          <w:sz w:val="32"/>
          <w:szCs w:val="32"/>
          <w:highlight w:val="none"/>
          <w:lang w:val="en-US" w:eastAsia="zh-CN"/>
        </w:rPr>
        <w:t>1.产业发展。</w:t>
      </w:r>
      <w:r>
        <w:rPr>
          <w:rFonts w:hint="eastAsia" w:ascii="Times New Roman" w:hAnsi="Times New Roman" w:eastAsia="方正仿宋_GBK" w:cs="方正仿宋_GBK"/>
          <w:bCs/>
          <w:kern w:val="2"/>
          <w:sz w:val="32"/>
          <w:szCs w:val="33"/>
          <w:highlight w:val="none"/>
          <w:lang w:val="en-US" w:eastAsia="zh-CN" w:bidi="ar"/>
        </w:rPr>
        <w:t xml:space="preserve">该项目能有效推进攀枝花市乡村振兴工作专业人才队伍建设，深化大学生志愿服务西部计划项目。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3" w:firstLineChars="200"/>
        <w:jc w:val="both"/>
        <w:textAlignment w:val="auto"/>
        <w:outlineLvl w:val="9"/>
        <w:rPr>
          <w:rFonts w:hint="eastAsia" w:ascii="Times New Roman" w:hAnsi="Times New Roman" w:eastAsia="方正仿宋_GBK" w:cs="方正仿宋_GBK"/>
          <w:bCs/>
          <w:kern w:val="2"/>
          <w:sz w:val="32"/>
          <w:szCs w:val="33"/>
          <w:highlight w:val="none"/>
          <w:lang w:val="en-US" w:eastAsia="zh-CN" w:bidi="ar"/>
        </w:rPr>
      </w:pPr>
      <w:r>
        <w:rPr>
          <w:rFonts w:hint="eastAsia" w:ascii="Times New Roman" w:hAnsi="Times New Roman" w:eastAsia="方正仿宋_GBK" w:cs="方正仿宋_GBK"/>
          <w:b/>
          <w:bCs/>
          <w:color w:val="auto"/>
          <w:sz w:val="32"/>
          <w:szCs w:val="32"/>
          <w:highlight w:val="none"/>
          <w:lang w:val="en-US" w:eastAsia="zh-CN"/>
        </w:rPr>
        <w:t>2.</w:t>
      </w:r>
      <w:r>
        <w:rPr>
          <w:rFonts w:hint="eastAsia" w:ascii="Times New Roman" w:hAnsi="Times New Roman" w:eastAsia="方正仿宋_GBK" w:cs="方正仿宋_GBK"/>
          <w:b/>
          <w:bCs/>
          <w:color w:val="auto"/>
          <w:sz w:val="32"/>
          <w:szCs w:val="32"/>
          <w:highlight w:val="none"/>
          <w:lang w:val="zh-CN" w:eastAsia="zh-CN"/>
        </w:rPr>
        <w:t>民生保障。</w:t>
      </w:r>
      <w:r>
        <w:rPr>
          <w:rFonts w:hint="eastAsia" w:ascii="Times New Roman" w:hAnsi="Times New Roman" w:eastAsia="方正仿宋_GBK" w:cs="方正仿宋_GBK"/>
          <w:bCs/>
          <w:kern w:val="2"/>
          <w:sz w:val="32"/>
          <w:szCs w:val="33"/>
          <w:highlight w:val="none"/>
          <w:lang w:val="en-US" w:eastAsia="zh-CN" w:bidi="ar"/>
        </w:rPr>
        <w:t>西部计划志愿者可享受相应优惠政策，能够让那个更多西部计划志愿者留攀就业，有效提高可持续影响指标。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43" w:firstLineChars="200"/>
        <w:jc w:val="both"/>
        <w:textAlignment w:val="auto"/>
        <w:outlineLvl w:val="9"/>
        <w:rPr>
          <w:rFonts w:hint="eastAsia" w:ascii="Times New Roman" w:hAnsi="Times New Roman" w:eastAsia="方正仿宋_GBK" w:cs="方正仿宋_GBK"/>
          <w:b w:val="0"/>
          <w:bCs w:val="0"/>
          <w:kern w:val="0"/>
          <w:position w:val="0"/>
          <w:sz w:val="32"/>
          <w:szCs w:val="32"/>
          <w:highlight w:val="none"/>
          <w:lang w:val="en-US" w:eastAsia="zh-CN" w:bidi="ar-SA"/>
        </w:rPr>
      </w:pPr>
      <w:r>
        <w:rPr>
          <w:rFonts w:hint="eastAsia" w:ascii="Times New Roman" w:hAnsi="Times New Roman" w:eastAsia="方正仿宋_GBK" w:cs="方正仿宋_GBK"/>
          <w:b/>
          <w:bCs/>
          <w:color w:val="auto"/>
          <w:sz w:val="32"/>
          <w:szCs w:val="32"/>
          <w:highlight w:val="none"/>
          <w:lang w:val="en-US" w:eastAsia="zh-CN"/>
        </w:rPr>
        <w:t>3.基础设施。</w:t>
      </w:r>
      <w:r>
        <w:rPr>
          <w:rFonts w:hint="eastAsia" w:ascii="Times New Roman" w:hAnsi="Times New Roman" w:eastAsia="方正仿宋_GBK" w:cs="方正仿宋_GBK"/>
          <w:b w:val="0"/>
          <w:bCs w:val="0"/>
          <w:kern w:val="0"/>
          <w:position w:val="0"/>
          <w:sz w:val="32"/>
          <w:szCs w:val="32"/>
          <w:highlight w:val="none"/>
          <w:lang w:val="en-US" w:eastAsia="zh-CN" w:bidi="ar-SA"/>
        </w:rPr>
        <w:t>该项目为人员补助类项目，不存在基础设施建设情况。</w:t>
      </w:r>
    </w:p>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leftChars="0" w:firstLine="643" w:firstLineChars="200"/>
        <w:jc w:val="both"/>
        <w:textAlignment w:val="auto"/>
        <w:rPr>
          <w:rFonts w:hint="eastAsia" w:ascii="Times New Roman" w:hAnsi="Times New Roman" w:eastAsia="方正仿宋_GBK" w:cs="方正仿宋_GBK"/>
          <w:bCs/>
          <w:kern w:val="2"/>
          <w:sz w:val="32"/>
          <w:szCs w:val="33"/>
          <w:highlight w:val="none"/>
          <w:lang w:val="en-US" w:eastAsia="zh-CN" w:bidi="ar"/>
        </w:rPr>
      </w:pPr>
      <w:r>
        <w:rPr>
          <w:rFonts w:hint="eastAsia" w:ascii="Times New Roman" w:hAnsi="Times New Roman" w:eastAsia="方正仿宋_GBK" w:cs="方正仿宋_GBK"/>
          <w:b/>
          <w:bCs/>
          <w:color w:val="auto"/>
          <w:sz w:val="32"/>
          <w:szCs w:val="32"/>
          <w:highlight w:val="none"/>
          <w:lang w:val="en-US" w:eastAsia="zh-CN"/>
        </w:rPr>
        <w:t>4.</w:t>
      </w:r>
      <w:r>
        <w:rPr>
          <w:rFonts w:hint="eastAsia" w:ascii="Times New Roman" w:hAnsi="Times New Roman" w:eastAsia="方正仿宋_GBK" w:cs="方正仿宋_GBK"/>
          <w:b/>
          <w:bCs/>
          <w:color w:val="auto"/>
          <w:sz w:val="32"/>
          <w:szCs w:val="32"/>
          <w:highlight w:val="none"/>
          <w:lang w:val="zh-CN" w:eastAsia="zh-CN"/>
        </w:rPr>
        <w:t>行政运转。</w:t>
      </w:r>
      <w:r>
        <w:rPr>
          <w:rFonts w:hint="eastAsia" w:ascii="Times New Roman" w:hAnsi="Times New Roman" w:eastAsia="方正仿宋_GBK" w:cs="方正仿宋_GBK"/>
          <w:bCs/>
          <w:kern w:val="2"/>
          <w:sz w:val="32"/>
          <w:szCs w:val="33"/>
          <w:highlight w:val="none"/>
          <w:lang w:val="zh-CN" w:eastAsia="zh-CN" w:bidi="ar"/>
        </w:rPr>
        <w:t>项目</w:t>
      </w:r>
      <w:r>
        <w:rPr>
          <w:rFonts w:hint="eastAsia" w:ascii="Times New Roman" w:hAnsi="Times New Roman" w:eastAsia="方正仿宋_GBK" w:cs="方正仿宋_GBK"/>
          <w:bCs/>
          <w:kern w:val="2"/>
          <w:sz w:val="32"/>
          <w:szCs w:val="33"/>
          <w:highlight w:val="none"/>
          <w:lang w:val="en-US" w:eastAsia="zh-CN" w:bidi="ar"/>
        </w:rPr>
        <w:t>严格按照</w:t>
      </w:r>
      <w:r>
        <w:rPr>
          <w:rFonts w:hint="eastAsia" w:ascii="Times New Roman" w:hAnsi="Times New Roman" w:eastAsia="方正仿宋_GBK" w:cs="方正仿宋_GBK"/>
          <w:bCs/>
          <w:kern w:val="2"/>
          <w:sz w:val="32"/>
          <w:szCs w:val="33"/>
          <w:highlight w:val="none"/>
          <w:lang w:val="en" w:eastAsia="zh-CN" w:bidi="ar"/>
        </w:rPr>
        <w:t>《关于推动四川省大学生志愿服务西部计划服务乡村振兴战略的实施意见》（川青联发〔2021〕28号）</w:t>
      </w:r>
      <w:r>
        <w:rPr>
          <w:rFonts w:hint="eastAsia" w:ascii="Times New Roman" w:hAnsi="Times New Roman" w:eastAsia="方正仿宋_GBK" w:cs="方正仿宋_GBK"/>
          <w:bCs/>
          <w:kern w:val="2"/>
          <w:sz w:val="32"/>
          <w:szCs w:val="33"/>
          <w:highlight w:val="none"/>
          <w:lang w:val="en-US" w:eastAsia="zh-CN" w:bidi="ar"/>
        </w:rPr>
        <w:t>和</w:t>
      </w:r>
      <w:r>
        <w:rPr>
          <w:rFonts w:hint="eastAsia" w:ascii="Times New Roman" w:hAnsi="Times New Roman" w:eastAsia="方正仿宋_GBK" w:cs="方正仿宋_GBK"/>
          <w:bCs/>
          <w:kern w:val="2"/>
          <w:sz w:val="32"/>
          <w:szCs w:val="33"/>
          <w:highlight w:val="none"/>
          <w:lang w:val="en-US" w:eastAsia="zh-Hans" w:bidi="ar"/>
        </w:rPr>
        <w:t>《大学生志愿服务西部计划攀枝花市“乡村振兴专项”地方项目管理办法</w:t>
      </w:r>
      <w:r>
        <w:rPr>
          <w:rFonts w:hint="eastAsia" w:ascii="Times New Roman" w:hAnsi="Times New Roman" w:eastAsia="方正仿宋_GBK" w:cs="方正仿宋_GBK"/>
          <w:bCs/>
          <w:kern w:val="2"/>
          <w:sz w:val="32"/>
          <w:szCs w:val="33"/>
          <w:highlight w:val="none"/>
          <w:lang w:val="en-US" w:eastAsia="zh-CN" w:bidi="ar"/>
        </w:rPr>
        <w:t>》等</w:t>
      </w:r>
      <w:r>
        <w:rPr>
          <w:rFonts w:hint="eastAsia" w:ascii="Times New Roman" w:hAnsi="Times New Roman" w:eastAsia="方正仿宋_GBK" w:cs="方正仿宋_GBK"/>
          <w:bCs/>
          <w:kern w:val="2"/>
          <w:sz w:val="32"/>
          <w:szCs w:val="33"/>
          <w:highlight w:val="none"/>
          <w:lang w:val="en" w:eastAsia="zh-CN" w:bidi="ar"/>
        </w:rPr>
        <w:t>文件要求</w:t>
      </w:r>
      <w:r>
        <w:rPr>
          <w:rFonts w:hint="eastAsia" w:ascii="Times New Roman" w:hAnsi="Times New Roman" w:eastAsia="方正仿宋_GBK" w:cs="方正仿宋_GBK"/>
          <w:bCs/>
          <w:kern w:val="2"/>
          <w:sz w:val="32"/>
          <w:szCs w:val="33"/>
          <w:highlight w:val="none"/>
          <w:lang w:val="en-US" w:eastAsia="zh-CN" w:bidi="ar"/>
        </w:rPr>
        <w:t>开展。该</w:t>
      </w:r>
      <w:r>
        <w:rPr>
          <w:rFonts w:hint="eastAsia" w:ascii="Times New Roman" w:hAnsi="Times New Roman" w:eastAsia="方正仿宋_GBK" w:cs="方正仿宋_GBK"/>
          <w:bCs/>
          <w:kern w:val="2"/>
          <w:sz w:val="32"/>
          <w:szCs w:val="33"/>
          <w:highlight w:val="none"/>
          <w:lang w:val="zh-CN" w:eastAsia="zh-CN" w:bidi="ar"/>
        </w:rPr>
        <w:t>项目严格执行财务管理制度、财务处理及时、会计核算</w:t>
      </w:r>
      <w:r>
        <w:rPr>
          <w:rFonts w:hint="eastAsia" w:ascii="Times New Roman" w:hAnsi="Times New Roman" w:eastAsia="方正仿宋_GBK" w:cs="方正仿宋_GBK"/>
          <w:bCs/>
          <w:kern w:val="2"/>
          <w:sz w:val="32"/>
          <w:szCs w:val="33"/>
          <w:highlight w:val="none"/>
          <w:lang w:val="en-US" w:eastAsia="zh-CN" w:bidi="ar"/>
        </w:rPr>
        <w:t>合法合规</w:t>
      </w:r>
      <w:r>
        <w:rPr>
          <w:rFonts w:hint="eastAsia" w:ascii="Times New Roman" w:hAnsi="Times New Roman" w:eastAsia="方正仿宋_GBK" w:cs="方正仿宋_GBK"/>
          <w:bCs/>
          <w:kern w:val="2"/>
          <w:sz w:val="32"/>
          <w:szCs w:val="33"/>
          <w:highlight w:val="none"/>
          <w:lang w:val="zh-CN" w:eastAsia="zh-CN" w:bidi="ar"/>
        </w:rPr>
        <w:t>。</w:t>
      </w:r>
    </w:p>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firstLine="643" w:firstLineChars="200"/>
        <w:jc w:val="both"/>
        <w:textAlignment w:val="auto"/>
        <w:outlineLvl w:val="2"/>
        <w:rPr>
          <w:rFonts w:hint="default" w:ascii="Times New Roman" w:hAnsi="Times New Roman" w:eastAsia="方正楷体_GBK" w:cs="方正楷体_GBK"/>
          <w:b/>
          <w:color w:val="auto"/>
          <w:sz w:val="32"/>
          <w:szCs w:val="32"/>
          <w:highlight w:val="none"/>
          <w:u w:val="none"/>
          <w:lang w:val="zh-CN" w:eastAsia="zh-CN"/>
        </w:rPr>
      </w:pPr>
      <w:bookmarkStart w:id="295" w:name="_Toc61627590_WPSOffice_Level3"/>
      <w:bookmarkStart w:id="296" w:name="_Toc143888192_WPSOffice_Level3"/>
      <w:bookmarkStart w:id="297" w:name="_Toc441878349_WPSOffice_Level3"/>
      <w:bookmarkStart w:id="298" w:name="_Toc1093027620"/>
      <w:bookmarkStart w:id="299" w:name="_Toc6466_WPSOffice_Level3"/>
      <w:r>
        <w:rPr>
          <w:rFonts w:hint="eastAsia" w:ascii="Times New Roman" w:hAnsi="Times New Roman" w:eastAsia="方正楷体_GBK" w:cs="方正楷体_GBK"/>
          <w:b/>
          <w:color w:val="auto"/>
          <w:sz w:val="32"/>
          <w:szCs w:val="32"/>
          <w:highlight w:val="none"/>
          <w:u w:val="none"/>
          <w:lang w:val="zh-CN" w:eastAsia="zh-CN"/>
        </w:rPr>
        <w:t>（三）</w:t>
      </w:r>
      <w:r>
        <w:rPr>
          <w:rFonts w:hint="eastAsia" w:ascii="Times New Roman" w:hAnsi="Times New Roman" w:eastAsia="方正楷体_GBK" w:cs="方正楷体_GBK"/>
          <w:b/>
          <w:color w:val="auto"/>
          <w:sz w:val="32"/>
          <w:szCs w:val="32"/>
          <w:highlight w:val="none"/>
          <w:u w:val="none"/>
          <w:lang w:val="en-US" w:eastAsia="zh-CN"/>
        </w:rPr>
        <w:t>个性指标</w:t>
      </w:r>
      <w:r>
        <w:rPr>
          <w:rFonts w:hint="default" w:ascii="Times New Roman" w:hAnsi="Times New Roman" w:eastAsia="方正楷体_GBK" w:cs="方正楷体_GBK"/>
          <w:b/>
          <w:color w:val="auto"/>
          <w:sz w:val="32"/>
          <w:szCs w:val="32"/>
          <w:highlight w:val="none"/>
          <w:u w:val="none"/>
          <w:lang w:val="zh-CN" w:eastAsia="zh-CN"/>
        </w:rPr>
        <w:t>绩效分析</w:t>
      </w:r>
      <w:bookmarkEnd w:id="295"/>
      <w:bookmarkEnd w:id="296"/>
      <w:bookmarkEnd w:id="297"/>
      <w:bookmarkEnd w:id="298"/>
      <w:bookmarkEnd w:id="299"/>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Chars="0" w:firstLine="640" w:firstLineChars="200"/>
        <w:jc w:val="both"/>
        <w:textAlignment w:val="auto"/>
        <w:outlineLvl w:val="9"/>
        <w:rPr>
          <w:rFonts w:hint="eastAsia" w:ascii="Times New Roman" w:hAnsi="Times New Roman" w:eastAsia="方正黑体_GBK" w:cs="方正黑体_GBK"/>
          <w:sz w:val="32"/>
          <w:szCs w:val="32"/>
          <w:highlight w:val="none"/>
          <w:lang w:eastAsia="zh-CN"/>
        </w:rPr>
      </w:pPr>
      <w:r>
        <w:rPr>
          <w:rFonts w:hint="eastAsia" w:ascii="Times New Roman" w:hAnsi="Times New Roman" w:eastAsia="方正仿宋_GBK" w:cs="方正仿宋_GBK"/>
          <w:bCs/>
          <w:kern w:val="2"/>
          <w:sz w:val="32"/>
          <w:szCs w:val="33"/>
          <w:highlight w:val="none"/>
          <w:lang w:val="zh-CN" w:eastAsia="zh-CN" w:bidi="ar"/>
        </w:rPr>
        <w:t>根据项目个性自行设定部分指标：地方项目志愿者招募</w:t>
      </w:r>
      <w:r>
        <w:rPr>
          <w:rFonts w:hint="eastAsia" w:ascii="Times New Roman" w:hAnsi="Times New Roman" w:eastAsia="方正仿宋_GBK" w:cs="方正仿宋_GBK"/>
          <w:bCs/>
          <w:kern w:val="2"/>
          <w:sz w:val="32"/>
          <w:szCs w:val="33"/>
          <w:highlight w:val="none"/>
          <w:lang w:val="en-US" w:eastAsia="zh-CN" w:bidi="ar"/>
        </w:rPr>
        <w:t>10个</w:t>
      </w:r>
      <w:r>
        <w:rPr>
          <w:rFonts w:hint="eastAsia" w:ascii="Times New Roman" w:hAnsi="Times New Roman" w:eastAsia="方正仿宋_GBK" w:cs="方正仿宋_GBK"/>
          <w:bCs/>
          <w:kern w:val="2"/>
          <w:sz w:val="32"/>
          <w:szCs w:val="33"/>
          <w:highlight w:val="none"/>
          <w:lang w:val="zh-CN" w:eastAsia="zh-CN" w:bidi="ar"/>
        </w:rPr>
        <w:t>，</w:t>
      </w:r>
      <w:r>
        <w:rPr>
          <w:rFonts w:hint="eastAsia" w:ascii="Times New Roman" w:hAnsi="Times New Roman" w:eastAsia="方正仿宋_GBK" w:cs="方正仿宋_GBK"/>
          <w:bCs/>
          <w:kern w:val="2"/>
          <w:sz w:val="32"/>
          <w:szCs w:val="33"/>
          <w:highlight w:val="none"/>
          <w:lang w:val="en-US" w:eastAsia="zh-CN" w:bidi="ar"/>
        </w:rPr>
        <w:t>2024年度在预算资金范围内该目标已完成。</w:t>
      </w:r>
      <w:bookmarkStart w:id="300" w:name="_Toc10241"/>
      <w:bookmarkStart w:id="301" w:name="_Toc1179129531"/>
      <w:bookmarkStart w:id="302" w:name="_Toc61627590_WPSOffice_Level2"/>
      <w:bookmarkStart w:id="303" w:name="_Toc474764883_WPSOffice_Level2"/>
      <w:bookmarkStart w:id="304" w:name="_Toc11706"/>
      <w:bookmarkStart w:id="305" w:name="_Toc748060256_WPSOffice_Level2"/>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Chars="0" w:firstLine="640" w:firstLineChars="200"/>
        <w:jc w:val="both"/>
        <w:textAlignment w:val="auto"/>
        <w:outlineLvl w:val="1"/>
        <w:rPr>
          <w:rFonts w:hint="eastAsia" w:ascii="Times New Roman" w:hAnsi="Times New Roman" w:eastAsia="方正黑体_GBK" w:cs="方正黑体_GBK"/>
          <w:sz w:val="32"/>
          <w:szCs w:val="32"/>
          <w:highlight w:val="none"/>
        </w:rPr>
      </w:pPr>
      <w:bookmarkStart w:id="306" w:name="_Toc23963_WPSOffice_Level2"/>
      <w:r>
        <w:rPr>
          <w:rFonts w:hint="eastAsia" w:ascii="Times New Roman" w:hAnsi="Times New Roman" w:eastAsia="方正黑体_GBK" w:cs="方正黑体_GBK"/>
          <w:sz w:val="32"/>
          <w:szCs w:val="32"/>
          <w:highlight w:val="none"/>
          <w:lang w:eastAsia="zh-CN"/>
        </w:rPr>
        <w:t>四</w:t>
      </w:r>
      <w:r>
        <w:rPr>
          <w:rFonts w:hint="eastAsia" w:ascii="Times New Roman" w:hAnsi="Times New Roman" w:eastAsia="方正黑体_GBK" w:cs="方正黑体_GBK"/>
          <w:sz w:val="32"/>
          <w:szCs w:val="32"/>
          <w:highlight w:val="none"/>
        </w:rPr>
        <w:t>、评价结论</w:t>
      </w:r>
      <w:bookmarkEnd w:id="300"/>
      <w:bookmarkEnd w:id="301"/>
      <w:bookmarkEnd w:id="302"/>
      <w:bookmarkEnd w:id="303"/>
      <w:bookmarkEnd w:id="304"/>
      <w:bookmarkEnd w:id="305"/>
      <w:bookmarkEnd w:id="306"/>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Chars="0" w:firstLine="640" w:firstLineChars="200"/>
        <w:jc w:val="both"/>
        <w:textAlignment w:val="auto"/>
        <w:outlineLvl w:val="9"/>
        <w:rPr>
          <w:rFonts w:hint="default" w:ascii="Times New Roman" w:hAnsi="Times New Roman" w:eastAsia="方正仿宋_GBK" w:cs="方正仿宋_GBK"/>
          <w:bCs/>
          <w:kern w:val="2"/>
          <w:sz w:val="32"/>
          <w:szCs w:val="33"/>
          <w:highlight w:val="none"/>
          <w:lang w:val="en-US" w:eastAsia="zh-CN" w:bidi="ar"/>
        </w:rPr>
      </w:pPr>
      <w:r>
        <w:rPr>
          <w:rFonts w:hint="default" w:ascii="Times New Roman" w:hAnsi="Times New Roman" w:eastAsia="方正仿宋_GBK" w:cs="方正仿宋_GBK"/>
          <w:bCs/>
          <w:kern w:val="2"/>
          <w:sz w:val="32"/>
          <w:szCs w:val="33"/>
          <w:highlight w:val="none"/>
          <w:lang w:val="en-US" w:eastAsia="zh-CN" w:bidi="ar"/>
        </w:rPr>
        <w:t>1</w:t>
      </w:r>
      <w:r>
        <w:rPr>
          <w:rFonts w:hint="eastAsia" w:ascii="Times New Roman" w:hAnsi="Times New Roman" w:eastAsia="方正仿宋_GBK" w:cs="方正仿宋_GBK"/>
          <w:bCs/>
          <w:kern w:val="2"/>
          <w:sz w:val="32"/>
          <w:szCs w:val="33"/>
          <w:highlight w:val="none"/>
          <w:lang w:val="en-US" w:eastAsia="zh-CN" w:bidi="ar"/>
        </w:rPr>
        <w:t>.</w:t>
      </w:r>
      <w:r>
        <w:rPr>
          <w:rFonts w:hint="default" w:ascii="Times New Roman" w:hAnsi="Times New Roman" w:eastAsia="方正仿宋_GBK" w:cs="方正仿宋_GBK"/>
          <w:bCs/>
          <w:kern w:val="2"/>
          <w:sz w:val="32"/>
          <w:szCs w:val="33"/>
          <w:highlight w:val="none"/>
          <w:lang w:val="en-US" w:eastAsia="zh-CN" w:bidi="ar"/>
        </w:rPr>
        <w:t>资金实行专款专用，严格执行集中支付，做到合法合规，不超范围、超标准支出，不存在任何截留、挤占、挪用资金、经费控制率达标。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Chars="0" w:firstLine="640" w:firstLineChars="200"/>
        <w:jc w:val="both"/>
        <w:textAlignment w:val="auto"/>
        <w:outlineLvl w:val="9"/>
        <w:rPr>
          <w:rFonts w:hint="default" w:ascii="Times New Roman" w:hAnsi="Times New Roman" w:eastAsia="方正仿宋_GBK" w:cs="方正仿宋_GBK"/>
          <w:bCs/>
          <w:kern w:val="2"/>
          <w:sz w:val="32"/>
          <w:szCs w:val="33"/>
          <w:highlight w:val="none"/>
          <w:lang w:val="zh-CN" w:eastAsia="zh-CN" w:bidi="ar"/>
        </w:rPr>
      </w:pPr>
      <w:r>
        <w:rPr>
          <w:rFonts w:hint="default" w:ascii="Times New Roman" w:hAnsi="Times New Roman" w:eastAsia="方正仿宋_GBK" w:cs="方正仿宋_GBK"/>
          <w:bCs/>
          <w:kern w:val="2"/>
          <w:sz w:val="32"/>
          <w:szCs w:val="33"/>
          <w:highlight w:val="none"/>
          <w:lang w:val="zh-CN" w:eastAsia="zh-CN" w:bidi="ar"/>
        </w:rPr>
        <w:t>2</w:t>
      </w:r>
      <w:r>
        <w:rPr>
          <w:rFonts w:hint="eastAsia" w:ascii="Times New Roman" w:hAnsi="Times New Roman" w:eastAsia="方正仿宋_GBK" w:cs="方正仿宋_GBK"/>
          <w:bCs/>
          <w:kern w:val="2"/>
          <w:sz w:val="32"/>
          <w:szCs w:val="33"/>
          <w:highlight w:val="none"/>
          <w:lang w:val="en-US" w:eastAsia="zh-CN" w:bidi="ar"/>
        </w:rPr>
        <w:t>.</w:t>
      </w:r>
      <w:r>
        <w:rPr>
          <w:rFonts w:hint="default" w:ascii="Times New Roman" w:hAnsi="Times New Roman" w:eastAsia="方正仿宋_GBK" w:cs="方正仿宋_GBK"/>
          <w:bCs/>
          <w:kern w:val="2"/>
          <w:sz w:val="32"/>
          <w:szCs w:val="33"/>
          <w:highlight w:val="none"/>
          <w:lang w:val="zh-CN" w:eastAsia="zh-CN" w:bidi="ar"/>
        </w:rPr>
        <w:t>重点工作完成效率、绩效目标完成率真达标。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Chars="0" w:firstLine="640" w:firstLineChars="200"/>
        <w:jc w:val="both"/>
        <w:textAlignment w:val="auto"/>
        <w:outlineLvl w:val="9"/>
        <w:rPr>
          <w:rFonts w:hint="eastAsia" w:ascii="Times New Roman" w:hAnsi="Times New Roman" w:eastAsia="方正仿宋_GBK" w:cs="方正仿宋_GBK"/>
          <w:bCs/>
          <w:kern w:val="2"/>
          <w:sz w:val="32"/>
          <w:szCs w:val="33"/>
          <w:highlight w:val="none"/>
          <w:lang w:val="zh-CN" w:eastAsia="zh-CN" w:bidi="ar"/>
        </w:rPr>
      </w:pPr>
      <w:r>
        <w:rPr>
          <w:rFonts w:hint="default" w:ascii="Times New Roman" w:hAnsi="Times New Roman" w:eastAsia="方正仿宋_GBK" w:cs="方正仿宋_GBK"/>
          <w:bCs/>
          <w:kern w:val="2"/>
          <w:sz w:val="32"/>
          <w:szCs w:val="33"/>
          <w:highlight w:val="none"/>
          <w:lang w:val="zh-CN" w:eastAsia="zh-CN" w:bidi="ar"/>
        </w:rPr>
        <w:t>3</w:t>
      </w:r>
      <w:r>
        <w:rPr>
          <w:rFonts w:hint="eastAsia" w:ascii="Times New Roman" w:hAnsi="Times New Roman" w:eastAsia="方正仿宋_GBK" w:cs="方正仿宋_GBK"/>
          <w:bCs/>
          <w:kern w:val="2"/>
          <w:sz w:val="32"/>
          <w:szCs w:val="33"/>
          <w:highlight w:val="none"/>
          <w:lang w:val="en-US" w:eastAsia="zh-CN" w:bidi="ar"/>
        </w:rPr>
        <w:t>.</w:t>
      </w:r>
      <w:r>
        <w:rPr>
          <w:rFonts w:hint="default" w:ascii="Times New Roman" w:hAnsi="Times New Roman" w:eastAsia="方正仿宋_GBK" w:cs="方正仿宋_GBK"/>
          <w:bCs/>
          <w:kern w:val="2"/>
          <w:sz w:val="32"/>
          <w:szCs w:val="33"/>
          <w:highlight w:val="none"/>
          <w:lang w:val="zh-CN" w:eastAsia="zh-CN" w:bidi="ar"/>
        </w:rPr>
        <w:t>制定具体的报销发放办法，严格按照有关规定、步骤和程序进行保证预算的有效执行。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Chars="0" w:firstLine="640" w:firstLineChars="200"/>
        <w:jc w:val="both"/>
        <w:textAlignment w:val="auto"/>
        <w:outlineLvl w:val="1"/>
        <w:rPr>
          <w:rFonts w:hint="eastAsia" w:ascii="Times New Roman" w:hAnsi="Times New Roman" w:eastAsia="方正黑体_GBK" w:cs="方正黑体_GBK"/>
          <w:sz w:val="32"/>
          <w:szCs w:val="32"/>
          <w:highlight w:val="none"/>
          <w:lang w:eastAsia="zh-CN"/>
        </w:rPr>
      </w:pPr>
      <w:bookmarkStart w:id="307" w:name="_Toc31607"/>
      <w:bookmarkStart w:id="308" w:name="_Toc1878798956"/>
      <w:bookmarkStart w:id="309" w:name="_Toc6444_WPSOffice_Level2"/>
      <w:bookmarkStart w:id="310" w:name="_Toc143888192_WPSOffice_Level2"/>
      <w:bookmarkStart w:id="311" w:name="_Toc856932997_WPSOffice_Level2"/>
      <w:bookmarkStart w:id="312" w:name="_Toc1590063306_WPSOffice_Level2"/>
      <w:bookmarkStart w:id="313" w:name="_Toc25899"/>
      <w:r>
        <w:rPr>
          <w:rFonts w:hint="eastAsia" w:ascii="Times New Roman" w:hAnsi="Times New Roman" w:eastAsia="方正黑体_GBK" w:cs="方正黑体_GBK"/>
          <w:sz w:val="32"/>
          <w:szCs w:val="32"/>
          <w:highlight w:val="none"/>
          <w:lang w:eastAsia="zh-CN"/>
        </w:rPr>
        <w:t>五、存在主要问题</w:t>
      </w:r>
      <w:bookmarkEnd w:id="307"/>
      <w:bookmarkEnd w:id="308"/>
      <w:bookmarkEnd w:id="309"/>
      <w:bookmarkEnd w:id="310"/>
      <w:bookmarkEnd w:id="311"/>
      <w:bookmarkEnd w:id="312"/>
      <w:bookmarkEnd w:id="313"/>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Chars="0" w:firstLine="640" w:firstLineChars="200"/>
        <w:jc w:val="both"/>
        <w:textAlignment w:val="auto"/>
        <w:outlineLvl w:val="9"/>
        <w:rPr>
          <w:rFonts w:hint="eastAsia" w:ascii="Times New Roman" w:hAnsi="Times New Roman" w:eastAsia="方正仿宋_GBK" w:cs="方正仿宋_GBK"/>
          <w:bCs/>
          <w:kern w:val="2"/>
          <w:sz w:val="32"/>
          <w:szCs w:val="33"/>
          <w:highlight w:val="none"/>
          <w:lang w:val="zh-CN" w:eastAsia="zh-CN" w:bidi="ar"/>
        </w:rPr>
      </w:pPr>
      <w:r>
        <w:rPr>
          <w:rFonts w:hint="eastAsia" w:ascii="Times New Roman" w:hAnsi="Times New Roman" w:eastAsia="方正仿宋_GBK" w:cs="方正仿宋_GBK"/>
          <w:bCs/>
          <w:kern w:val="2"/>
          <w:sz w:val="32"/>
          <w:szCs w:val="33"/>
          <w:highlight w:val="none"/>
          <w:lang w:val="zh-CN" w:eastAsia="zh-CN" w:bidi="ar"/>
        </w:rPr>
        <w:t>在帮助志愿者就业创业上的力度不足，组织志愿者参与创业培训、创业竞赛等活动较少。</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Chars="0" w:firstLine="640" w:firstLineChars="200"/>
        <w:jc w:val="both"/>
        <w:textAlignment w:val="auto"/>
        <w:outlineLvl w:val="1"/>
        <w:rPr>
          <w:rFonts w:hint="eastAsia" w:ascii="Times New Roman" w:hAnsi="Times New Roman" w:eastAsia="方正黑体_GBK" w:cs="方正黑体_GBK"/>
          <w:sz w:val="32"/>
          <w:szCs w:val="32"/>
          <w:highlight w:val="none"/>
          <w:lang w:val="zh-CN" w:eastAsia="zh-CN"/>
        </w:rPr>
      </w:pPr>
      <w:bookmarkStart w:id="314" w:name="_Toc15623_WPSOffice_Level2"/>
      <w:bookmarkStart w:id="315" w:name="_Toc1427111813_WPSOffice_Level2"/>
      <w:bookmarkStart w:id="316" w:name="_Toc1618845590"/>
      <w:bookmarkStart w:id="317" w:name="_Toc1867807545_WPSOffice_Level2"/>
      <w:bookmarkStart w:id="318" w:name="_Toc19906"/>
      <w:bookmarkStart w:id="319" w:name="_Toc457383614_WPSOffice_Level2"/>
      <w:bookmarkStart w:id="320" w:name="_Toc20059"/>
      <w:r>
        <w:rPr>
          <w:rFonts w:hint="eastAsia" w:ascii="Times New Roman" w:hAnsi="Times New Roman" w:eastAsia="方正黑体_GBK" w:cs="方正黑体_GBK"/>
          <w:sz w:val="32"/>
          <w:szCs w:val="32"/>
          <w:highlight w:val="none"/>
          <w:lang w:val="zh-CN" w:eastAsia="zh-CN"/>
        </w:rPr>
        <w:t>六、改进建议</w:t>
      </w:r>
      <w:bookmarkEnd w:id="314"/>
      <w:bookmarkEnd w:id="315"/>
      <w:bookmarkEnd w:id="316"/>
      <w:bookmarkEnd w:id="317"/>
      <w:bookmarkEnd w:id="318"/>
      <w:bookmarkEnd w:id="319"/>
      <w:bookmarkEnd w:id="32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Chars="0" w:firstLine="640" w:firstLineChars="200"/>
        <w:jc w:val="both"/>
        <w:textAlignment w:val="auto"/>
        <w:outlineLvl w:val="9"/>
        <w:rPr>
          <w:rFonts w:hint="eastAsia" w:ascii="Times New Roman" w:hAnsi="Times New Roman" w:eastAsia="方正仿宋_GBK" w:cs="方正仿宋_GBK"/>
          <w:bCs/>
          <w:kern w:val="2"/>
          <w:sz w:val="32"/>
          <w:szCs w:val="33"/>
          <w:highlight w:val="none"/>
          <w:lang w:val="zh-CN" w:eastAsia="zh-CN" w:bidi="ar"/>
        </w:rPr>
      </w:pPr>
      <w:r>
        <w:rPr>
          <w:rFonts w:hint="eastAsia" w:ascii="Times New Roman" w:hAnsi="Times New Roman" w:eastAsia="方正仿宋_GBK" w:cs="方正仿宋_GBK"/>
          <w:bCs/>
          <w:kern w:val="2"/>
          <w:sz w:val="32"/>
          <w:szCs w:val="33"/>
          <w:highlight w:val="none"/>
          <w:lang w:val="zh-CN" w:eastAsia="zh-CN" w:bidi="ar"/>
        </w:rPr>
        <w:t>建议根据西部计划志愿者的专业和特长，加强对西部计划志愿者的培训，出台具体的相关政策，为服务期满的西部计划志愿者搭建就业平台，解决就业问题。</w:t>
      </w:r>
    </w:p>
    <w:p>
      <w:pPr>
        <w:pStyle w:val="2"/>
        <w:rPr>
          <w:rFonts w:hint="eastAsia" w:ascii="Times New Roman" w:hAnsi="Times New Roman" w:eastAsia="方正仿宋_GBK" w:cs="方正仿宋_GBK"/>
          <w:bCs/>
          <w:kern w:val="2"/>
          <w:sz w:val="32"/>
          <w:szCs w:val="33"/>
          <w:highlight w:val="none"/>
          <w:lang w:val="zh-CN" w:eastAsia="zh-CN" w:bidi="ar"/>
        </w:rPr>
      </w:pPr>
    </w:p>
    <w:p>
      <w:pPr>
        <w:pStyle w:val="2"/>
        <w:rPr>
          <w:rFonts w:hint="eastAsia" w:ascii="Times New Roman" w:hAnsi="Times New Roman" w:eastAsia="方正仿宋_GBK" w:cs="方正仿宋_GBK"/>
          <w:bCs/>
          <w:kern w:val="2"/>
          <w:sz w:val="32"/>
          <w:szCs w:val="33"/>
          <w:highlight w:val="none"/>
          <w:lang w:val="zh-CN" w:eastAsia="zh-CN" w:bidi="ar"/>
        </w:rPr>
      </w:pPr>
    </w:p>
    <w:p>
      <w:pPr>
        <w:pStyle w:val="2"/>
        <w:rPr>
          <w:rFonts w:hint="eastAsia" w:ascii="Times New Roman" w:hAnsi="Times New Roman" w:eastAsia="方正仿宋_GBK" w:cs="方正仿宋_GBK"/>
          <w:bCs/>
          <w:kern w:val="2"/>
          <w:sz w:val="32"/>
          <w:szCs w:val="33"/>
          <w:highlight w:val="none"/>
          <w:lang w:val="zh-CN" w:eastAsia="zh-CN" w:bidi="ar"/>
        </w:rPr>
      </w:pPr>
    </w:p>
    <w:p>
      <w:pPr>
        <w:pStyle w:val="2"/>
        <w:rPr>
          <w:rFonts w:hint="eastAsia" w:ascii="Times New Roman" w:hAnsi="Times New Roman" w:eastAsia="方正仿宋_GBK" w:cs="方正仿宋_GBK"/>
          <w:bCs/>
          <w:kern w:val="2"/>
          <w:sz w:val="32"/>
          <w:szCs w:val="33"/>
          <w:highlight w:val="none"/>
          <w:lang w:val="zh-CN" w:eastAsia="zh-CN" w:bidi="ar"/>
        </w:rPr>
      </w:pPr>
    </w:p>
    <w:p>
      <w:pPr>
        <w:pStyle w:val="2"/>
        <w:rPr>
          <w:rFonts w:hint="eastAsia" w:ascii="Times New Roman" w:hAnsi="Times New Roman" w:eastAsia="方正仿宋_GBK" w:cs="方正仿宋_GBK"/>
          <w:bCs/>
          <w:kern w:val="2"/>
          <w:sz w:val="32"/>
          <w:szCs w:val="33"/>
          <w:highlight w:val="none"/>
          <w:lang w:val="zh-CN" w:eastAsia="zh-CN" w:bidi="ar"/>
        </w:rPr>
      </w:pPr>
    </w:p>
    <w:p>
      <w:pPr>
        <w:pStyle w:val="2"/>
        <w:rPr>
          <w:rFonts w:hint="eastAsia" w:ascii="Times New Roman" w:hAnsi="Times New Roman" w:eastAsia="方正仿宋_GBK" w:cs="方正仿宋_GBK"/>
          <w:bCs/>
          <w:kern w:val="2"/>
          <w:sz w:val="32"/>
          <w:szCs w:val="33"/>
          <w:highlight w:val="none"/>
          <w:lang w:val="zh-CN" w:eastAsia="zh-CN" w:bidi="ar"/>
        </w:rPr>
      </w:pPr>
    </w:p>
    <w:p>
      <w:pPr>
        <w:pStyle w:val="2"/>
        <w:rPr>
          <w:rFonts w:hint="eastAsia" w:ascii="Times New Roman" w:hAnsi="Times New Roman" w:eastAsia="方正仿宋_GBK" w:cs="方正仿宋_GBK"/>
          <w:bCs/>
          <w:kern w:val="2"/>
          <w:sz w:val="32"/>
          <w:szCs w:val="33"/>
          <w:highlight w:val="none"/>
          <w:lang w:val="zh-CN" w:eastAsia="zh-CN" w:bidi="ar"/>
        </w:rPr>
      </w:pPr>
    </w:p>
    <w:p>
      <w:pPr>
        <w:pStyle w:val="2"/>
        <w:rPr>
          <w:rFonts w:hint="eastAsia" w:ascii="Times New Roman" w:hAnsi="Times New Roman" w:eastAsia="方正仿宋_GBK" w:cs="方正仿宋_GBK"/>
          <w:bCs/>
          <w:kern w:val="2"/>
          <w:sz w:val="32"/>
          <w:szCs w:val="33"/>
          <w:highlight w:val="none"/>
          <w:lang w:val="zh-CN" w:eastAsia="zh-CN" w:bidi="ar"/>
        </w:rPr>
      </w:pPr>
    </w:p>
    <w:p>
      <w:pPr>
        <w:pStyle w:val="2"/>
        <w:rPr>
          <w:rFonts w:hint="eastAsia" w:ascii="Times New Roman" w:hAnsi="Times New Roman" w:eastAsia="方正仿宋_GBK" w:cs="方正仿宋_GBK"/>
          <w:bCs/>
          <w:kern w:val="2"/>
          <w:sz w:val="32"/>
          <w:szCs w:val="33"/>
          <w:highlight w:val="none"/>
          <w:lang w:val="zh-CN" w:eastAsia="zh-CN" w:bidi="ar"/>
        </w:rPr>
      </w:pPr>
    </w:p>
    <w:p>
      <w:pPr>
        <w:pStyle w:val="2"/>
        <w:rPr>
          <w:rFonts w:hint="eastAsia" w:ascii="Times New Roman" w:hAnsi="Times New Roman" w:eastAsia="方正仿宋_GBK" w:cs="方正仿宋_GBK"/>
          <w:bCs/>
          <w:kern w:val="2"/>
          <w:sz w:val="32"/>
          <w:szCs w:val="33"/>
          <w:highlight w:val="none"/>
          <w:lang w:val="zh-CN" w:eastAsia="zh-CN" w:bidi="ar"/>
        </w:rPr>
      </w:pPr>
    </w:p>
    <w:p>
      <w:pPr>
        <w:pStyle w:val="2"/>
        <w:rPr>
          <w:rFonts w:hint="eastAsia" w:ascii="Times New Roman" w:hAnsi="Times New Roman" w:eastAsia="方正仿宋_GBK" w:cs="方正仿宋_GBK"/>
          <w:bCs/>
          <w:kern w:val="2"/>
          <w:sz w:val="32"/>
          <w:szCs w:val="33"/>
          <w:highlight w:val="none"/>
          <w:lang w:val="zh-CN"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方正仿宋_GBK" w:cs="方正仿宋_GBK"/>
          <w:b w:val="0"/>
          <w:bCs w:val="0"/>
          <w:color w:val="auto"/>
          <w:sz w:val="32"/>
          <w:szCs w:val="32"/>
          <w:highlight w:val="none"/>
        </w:rPr>
      </w:pPr>
      <w:bookmarkStart w:id="321" w:name="_Toc1956723059_WPSOffice_Level1"/>
      <w:bookmarkStart w:id="322" w:name="_Toc3130_WPSOffice_Level1"/>
      <w:r>
        <w:rPr>
          <w:rFonts w:hint="eastAsia" w:ascii="Times New Roman" w:hAnsi="Times New Roman" w:eastAsia="方正仿宋_GBK" w:cs="方正仿宋_GBK"/>
          <w:b w:val="0"/>
          <w:bCs w:val="0"/>
          <w:color w:val="auto"/>
          <w:kern w:val="0"/>
          <w:sz w:val="32"/>
          <w:szCs w:val="32"/>
          <w:lang w:val="en-US" w:eastAsia="zh-CN" w:bidi="ar-SA"/>
        </w:rPr>
        <w:t>附表：1.</w:t>
      </w:r>
      <w:r>
        <w:rPr>
          <w:rFonts w:hint="eastAsia" w:ascii="Times New Roman" w:hAnsi="Times New Roman" w:eastAsia="方正仿宋_GBK" w:cs="方正仿宋_GBK"/>
          <w:b w:val="0"/>
          <w:bCs w:val="0"/>
          <w:color w:val="auto"/>
          <w:sz w:val="32"/>
          <w:szCs w:val="32"/>
          <w:highlight w:val="none"/>
        </w:rPr>
        <w:t>收</w:t>
      </w:r>
      <w:r>
        <w:rPr>
          <w:rStyle w:val="33"/>
          <w:rFonts w:hint="eastAsia" w:ascii="Times New Roman" w:hAnsi="Times New Roman" w:eastAsia="方正仿宋_GBK" w:cs="方正仿宋_GBK"/>
          <w:b w:val="0"/>
          <w:bCs w:val="0"/>
          <w:color w:val="auto"/>
          <w:sz w:val="32"/>
          <w:szCs w:val="32"/>
          <w:highlight w:val="none"/>
        </w:rPr>
        <w:t>入支出决算总表</w:t>
      </w:r>
      <w:bookmarkEnd w:id="321"/>
      <w:bookmarkEnd w:id="322"/>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kern w:val="0"/>
          <w:sz w:val="32"/>
          <w:szCs w:val="32"/>
          <w:lang w:val="en-US" w:eastAsia="zh-CN" w:bidi="ar-SA"/>
        </w:rPr>
        <w:t xml:space="preserve">          </w:t>
      </w:r>
      <w:bookmarkStart w:id="323" w:name="_Toc20684_WPSOffice_Level1"/>
      <w:bookmarkStart w:id="324" w:name="_Toc1315170685_WPSOffice_Level1"/>
      <w:r>
        <w:rPr>
          <w:rFonts w:hint="eastAsia" w:ascii="Times New Roman" w:hAnsi="Times New Roman" w:eastAsia="方正仿宋_GBK" w:cs="方正仿宋_GBK"/>
          <w:b w:val="0"/>
          <w:bCs w:val="0"/>
          <w:color w:val="auto"/>
          <w:kern w:val="0"/>
          <w:sz w:val="32"/>
          <w:szCs w:val="32"/>
          <w:lang w:val="en-US" w:eastAsia="zh-CN" w:bidi="ar-SA"/>
        </w:rPr>
        <w:t>2.</w:t>
      </w:r>
      <w:r>
        <w:rPr>
          <w:rFonts w:hint="eastAsia" w:ascii="Times New Roman" w:hAnsi="Times New Roman" w:eastAsia="方正仿宋_GBK" w:cs="方正仿宋_GBK"/>
          <w:b w:val="0"/>
          <w:bCs w:val="0"/>
          <w:color w:val="auto"/>
          <w:sz w:val="32"/>
          <w:szCs w:val="32"/>
          <w:highlight w:val="none"/>
        </w:rPr>
        <w:t>收</w:t>
      </w:r>
      <w:r>
        <w:rPr>
          <w:rStyle w:val="33"/>
          <w:rFonts w:hint="eastAsia" w:ascii="Times New Roman" w:hAnsi="Times New Roman" w:eastAsia="方正仿宋_GBK" w:cs="方正仿宋_GBK"/>
          <w:b w:val="0"/>
          <w:bCs w:val="0"/>
          <w:color w:val="auto"/>
          <w:sz w:val="32"/>
          <w:szCs w:val="32"/>
          <w:highlight w:val="none"/>
        </w:rPr>
        <w:t>入决算表</w:t>
      </w:r>
      <w:bookmarkEnd w:id="323"/>
      <w:bookmarkEnd w:id="324"/>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kern w:val="0"/>
          <w:sz w:val="32"/>
          <w:szCs w:val="32"/>
          <w:lang w:val="en-US" w:eastAsia="zh-CN" w:bidi="ar-SA"/>
        </w:rPr>
        <w:t xml:space="preserve">          </w:t>
      </w:r>
      <w:bookmarkStart w:id="325" w:name="_Toc7923_WPSOffice_Level1"/>
      <w:bookmarkStart w:id="326" w:name="_Toc519799402_WPSOffice_Level1"/>
      <w:r>
        <w:rPr>
          <w:rFonts w:hint="eastAsia" w:ascii="Times New Roman" w:hAnsi="Times New Roman" w:eastAsia="方正仿宋_GBK" w:cs="方正仿宋_GBK"/>
          <w:b w:val="0"/>
          <w:bCs w:val="0"/>
          <w:color w:val="auto"/>
          <w:kern w:val="0"/>
          <w:sz w:val="32"/>
          <w:szCs w:val="32"/>
          <w:lang w:val="en-US" w:eastAsia="zh-CN" w:bidi="ar-SA"/>
        </w:rPr>
        <w:t>3.</w:t>
      </w:r>
      <w:r>
        <w:rPr>
          <w:rFonts w:hint="eastAsia" w:ascii="Times New Roman" w:hAnsi="Times New Roman" w:eastAsia="方正仿宋_GBK" w:cs="方正仿宋_GBK"/>
          <w:b w:val="0"/>
          <w:bCs w:val="0"/>
          <w:color w:val="auto"/>
          <w:sz w:val="32"/>
          <w:szCs w:val="32"/>
          <w:highlight w:val="none"/>
        </w:rPr>
        <w:t>支</w:t>
      </w:r>
      <w:r>
        <w:rPr>
          <w:rStyle w:val="33"/>
          <w:rFonts w:hint="eastAsia" w:ascii="Times New Roman" w:hAnsi="Times New Roman" w:eastAsia="方正仿宋_GBK" w:cs="方正仿宋_GBK"/>
          <w:b w:val="0"/>
          <w:bCs w:val="0"/>
          <w:color w:val="auto"/>
          <w:sz w:val="32"/>
          <w:szCs w:val="32"/>
          <w:highlight w:val="none"/>
        </w:rPr>
        <w:t>出决算表</w:t>
      </w:r>
      <w:bookmarkEnd w:id="325"/>
      <w:bookmarkEnd w:id="326"/>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kern w:val="0"/>
          <w:sz w:val="32"/>
          <w:szCs w:val="32"/>
          <w:lang w:val="en-US" w:eastAsia="zh-CN" w:bidi="ar-SA"/>
        </w:rPr>
        <w:t xml:space="preserve">          </w:t>
      </w:r>
      <w:bookmarkStart w:id="327" w:name="_Toc160052834_WPSOffice_Level1"/>
      <w:bookmarkStart w:id="328" w:name="_Toc21_WPSOffice_Level1"/>
      <w:r>
        <w:rPr>
          <w:rFonts w:hint="eastAsia" w:ascii="Times New Roman" w:hAnsi="Times New Roman" w:eastAsia="方正仿宋_GBK" w:cs="方正仿宋_GBK"/>
          <w:b w:val="0"/>
          <w:bCs w:val="0"/>
          <w:color w:val="auto"/>
          <w:kern w:val="0"/>
          <w:sz w:val="32"/>
          <w:szCs w:val="32"/>
          <w:lang w:val="en-US" w:eastAsia="zh-CN" w:bidi="ar-SA"/>
        </w:rPr>
        <w:t>4.</w:t>
      </w:r>
      <w:r>
        <w:rPr>
          <w:rFonts w:hint="eastAsia" w:ascii="Times New Roman" w:hAnsi="Times New Roman" w:eastAsia="方正仿宋_GBK" w:cs="方正仿宋_GBK"/>
          <w:b w:val="0"/>
          <w:bCs w:val="0"/>
          <w:color w:val="auto"/>
          <w:sz w:val="32"/>
          <w:szCs w:val="32"/>
          <w:highlight w:val="none"/>
        </w:rPr>
        <w:t>财</w:t>
      </w:r>
      <w:r>
        <w:rPr>
          <w:rStyle w:val="33"/>
          <w:rFonts w:hint="eastAsia" w:ascii="Times New Roman" w:hAnsi="Times New Roman" w:eastAsia="方正仿宋_GBK" w:cs="方正仿宋_GBK"/>
          <w:b w:val="0"/>
          <w:bCs w:val="0"/>
          <w:color w:val="auto"/>
          <w:sz w:val="32"/>
          <w:szCs w:val="32"/>
          <w:highlight w:val="none"/>
        </w:rPr>
        <w:t>政拨款收入支出决算总表</w:t>
      </w:r>
      <w:bookmarkEnd w:id="327"/>
      <w:bookmarkEnd w:id="328"/>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Style w:val="33"/>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kern w:val="0"/>
          <w:sz w:val="32"/>
          <w:szCs w:val="32"/>
          <w:lang w:val="en-US" w:eastAsia="zh-CN" w:bidi="ar-SA"/>
        </w:rPr>
        <w:t xml:space="preserve">          </w:t>
      </w:r>
      <w:bookmarkStart w:id="329" w:name="_Toc23647_WPSOffice_Level1"/>
      <w:bookmarkStart w:id="330" w:name="_Toc171309666_WPSOffice_Level1"/>
      <w:r>
        <w:rPr>
          <w:rFonts w:hint="eastAsia" w:ascii="Times New Roman" w:hAnsi="Times New Roman" w:eastAsia="方正仿宋_GBK" w:cs="方正仿宋_GBK"/>
          <w:b w:val="0"/>
          <w:bCs w:val="0"/>
          <w:color w:val="auto"/>
          <w:sz w:val="32"/>
          <w:szCs w:val="32"/>
          <w:highlight w:val="none"/>
          <w:lang w:val="en-US" w:eastAsia="zh-CN"/>
        </w:rPr>
        <w:t>5.</w:t>
      </w:r>
      <w:r>
        <w:rPr>
          <w:rFonts w:hint="eastAsia" w:ascii="Times New Roman" w:hAnsi="Times New Roman" w:eastAsia="方正仿宋_GBK" w:cs="方正仿宋_GBK"/>
          <w:b w:val="0"/>
          <w:bCs w:val="0"/>
          <w:color w:val="auto"/>
          <w:sz w:val="32"/>
          <w:szCs w:val="32"/>
          <w:highlight w:val="none"/>
        </w:rPr>
        <w:t>财</w:t>
      </w:r>
      <w:r>
        <w:rPr>
          <w:rStyle w:val="33"/>
          <w:rFonts w:hint="eastAsia" w:ascii="Times New Roman" w:hAnsi="Times New Roman" w:eastAsia="方正仿宋_GBK" w:cs="方正仿宋_GBK"/>
          <w:b w:val="0"/>
          <w:bCs w:val="0"/>
          <w:color w:val="auto"/>
          <w:sz w:val="32"/>
          <w:szCs w:val="32"/>
          <w:highlight w:val="none"/>
        </w:rPr>
        <w:t>政拨款支出决算明细表</w:t>
      </w:r>
      <w:bookmarkEnd w:id="329"/>
      <w:bookmarkEnd w:id="330"/>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kern w:val="0"/>
          <w:sz w:val="32"/>
          <w:szCs w:val="32"/>
          <w:lang w:val="en-US" w:eastAsia="zh-CN" w:bidi="ar-SA"/>
        </w:rPr>
        <w:t xml:space="preserve">          </w:t>
      </w:r>
      <w:bookmarkStart w:id="331" w:name="_Toc429778739_WPSOffice_Level1"/>
      <w:bookmarkStart w:id="332" w:name="_Toc24869_WPSOffice_Level1"/>
      <w:r>
        <w:rPr>
          <w:rFonts w:hint="eastAsia" w:ascii="Times New Roman" w:hAnsi="Times New Roman" w:eastAsia="方正仿宋_GBK" w:cs="方正仿宋_GBK"/>
          <w:b w:val="0"/>
          <w:bCs w:val="0"/>
          <w:color w:val="auto"/>
          <w:kern w:val="0"/>
          <w:sz w:val="32"/>
          <w:szCs w:val="32"/>
          <w:lang w:val="en-US" w:eastAsia="zh-CN" w:bidi="ar-SA"/>
        </w:rPr>
        <w:t>6.</w:t>
      </w:r>
      <w:r>
        <w:rPr>
          <w:rFonts w:hint="eastAsia" w:ascii="Times New Roman" w:hAnsi="Times New Roman" w:eastAsia="方正仿宋_GBK" w:cs="方正仿宋_GBK"/>
          <w:b w:val="0"/>
          <w:bCs w:val="0"/>
          <w:color w:val="auto"/>
          <w:sz w:val="32"/>
          <w:szCs w:val="32"/>
          <w:highlight w:val="none"/>
        </w:rPr>
        <w:t>一</w:t>
      </w:r>
      <w:r>
        <w:rPr>
          <w:rStyle w:val="33"/>
          <w:rFonts w:hint="eastAsia" w:ascii="Times New Roman" w:hAnsi="Times New Roman" w:eastAsia="方正仿宋_GBK" w:cs="方正仿宋_GBK"/>
          <w:b w:val="0"/>
          <w:bCs w:val="0"/>
          <w:color w:val="auto"/>
          <w:sz w:val="32"/>
          <w:szCs w:val="32"/>
          <w:highlight w:val="none"/>
        </w:rPr>
        <w:t>般公共预算财政拨款支出决算表</w:t>
      </w:r>
      <w:bookmarkEnd w:id="331"/>
      <w:bookmarkEnd w:id="332"/>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kern w:val="0"/>
          <w:sz w:val="32"/>
          <w:szCs w:val="32"/>
          <w:lang w:val="en-US" w:eastAsia="zh-CN" w:bidi="ar-SA"/>
        </w:rPr>
        <w:t xml:space="preserve">          </w:t>
      </w:r>
      <w:bookmarkStart w:id="333" w:name="_Toc31701_WPSOffice_Level1"/>
      <w:bookmarkStart w:id="334" w:name="_Toc1853735329_WPSOffice_Level1"/>
      <w:r>
        <w:rPr>
          <w:rFonts w:hint="eastAsia" w:ascii="Times New Roman" w:hAnsi="Times New Roman" w:eastAsia="方正仿宋_GBK" w:cs="方正仿宋_GBK"/>
          <w:b w:val="0"/>
          <w:bCs w:val="0"/>
          <w:color w:val="auto"/>
          <w:kern w:val="0"/>
          <w:sz w:val="32"/>
          <w:szCs w:val="32"/>
          <w:lang w:val="en-US" w:eastAsia="zh-CN" w:bidi="ar-SA"/>
        </w:rPr>
        <w:t>7</w:t>
      </w:r>
      <w:r>
        <w:rPr>
          <w:rFonts w:hint="eastAsia" w:ascii="Times New Roman" w:hAnsi="Times New Roman" w:eastAsia="方正仿宋_GBK" w:cs="方正仿宋_GBK"/>
          <w:b w:val="0"/>
          <w:bCs w:val="0"/>
          <w:color w:val="auto"/>
          <w:sz w:val="32"/>
          <w:szCs w:val="32"/>
          <w:highlight w:val="none"/>
          <w:lang w:val="en-US" w:eastAsia="zh-CN"/>
        </w:rPr>
        <w:t>.</w:t>
      </w:r>
      <w:r>
        <w:rPr>
          <w:rFonts w:hint="eastAsia" w:ascii="Times New Roman" w:hAnsi="Times New Roman" w:eastAsia="方正仿宋_GBK" w:cs="方正仿宋_GBK"/>
          <w:b w:val="0"/>
          <w:bCs w:val="0"/>
          <w:color w:val="auto"/>
          <w:sz w:val="32"/>
          <w:szCs w:val="32"/>
          <w:highlight w:val="none"/>
        </w:rPr>
        <w:t>一</w:t>
      </w:r>
      <w:r>
        <w:rPr>
          <w:rStyle w:val="33"/>
          <w:rFonts w:hint="eastAsia" w:ascii="Times New Roman" w:hAnsi="Times New Roman" w:eastAsia="方正仿宋_GBK" w:cs="方正仿宋_GBK"/>
          <w:b w:val="0"/>
          <w:bCs w:val="0"/>
          <w:color w:val="auto"/>
          <w:sz w:val="32"/>
          <w:szCs w:val="32"/>
          <w:highlight w:val="none"/>
        </w:rPr>
        <w:t>般公共预算财政拨款支出决算明细表</w:t>
      </w:r>
      <w:bookmarkEnd w:id="333"/>
      <w:bookmarkEnd w:id="334"/>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kern w:val="0"/>
          <w:sz w:val="32"/>
          <w:szCs w:val="32"/>
          <w:lang w:val="en-US" w:eastAsia="zh-CN" w:bidi="ar-SA"/>
        </w:rPr>
        <w:t xml:space="preserve">          </w:t>
      </w:r>
      <w:bookmarkStart w:id="335" w:name="_Toc3823_WPSOffice_Level1"/>
      <w:bookmarkStart w:id="336" w:name="_Toc1211589004_WPSOffice_Level1"/>
      <w:r>
        <w:rPr>
          <w:rFonts w:hint="eastAsia" w:ascii="Times New Roman" w:hAnsi="Times New Roman" w:eastAsia="方正仿宋_GBK" w:cs="方正仿宋_GBK"/>
          <w:b w:val="0"/>
          <w:bCs w:val="0"/>
          <w:color w:val="auto"/>
          <w:kern w:val="0"/>
          <w:sz w:val="32"/>
          <w:szCs w:val="32"/>
          <w:lang w:val="en-US" w:eastAsia="zh-CN" w:bidi="ar-SA"/>
        </w:rPr>
        <w:t>8.</w:t>
      </w:r>
      <w:r>
        <w:rPr>
          <w:rFonts w:hint="eastAsia" w:ascii="Times New Roman" w:hAnsi="Times New Roman" w:eastAsia="方正仿宋_GBK" w:cs="方正仿宋_GBK"/>
          <w:b w:val="0"/>
          <w:bCs w:val="0"/>
          <w:color w:val="auto"/>
          <w:sz w:val="32"/>
          <w:szCs w:val="32"/>
          <w:highlight w:val="none"/>
        </w:rPr>
        <w:t>一</w:t>
      </w:r>
      <w:r>
        <w:rPr>
          <w:rStyle w:val="33"/>
          <w:rFonts w:hint="eastAsia" w:ascii="Times New Roman" w:hAnsi="Times New Roman" w:eastAsia="方正仿宋_GBK" w:cs="方正仿宋_GBK"/>
          <w:b w:val="0"/>
          <w:bCs w:val="0"/>
          <w:color w:val="auto"/>
          <w:sz w:val="32"/>
          <w:szCs w:val="32"/>
          <w:highlight w:val="none"/>
        </w:rPr>
        <w:t>般公共预算财政拨款基本支出决算表</w:t>
      </w:r>
      <w:bookmarkEnd w:id="335"/>
      <w:bookmarkEnd w:id="336"/>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Style w:val="33"/>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kern w:val="0"/>
          <w:sz w:val="32"/>
          <w:szCs w:val="32"/>
          <w:lang w:val="en-US" w:eastAsia="zh-CN" w:bidi="ar-SA"/>
        </w:rPr>
        <w:t xml:space="preserve">          </w:t>
      </w:r>
      <w:bookmarkStart w:id="337" w:name="_Toc406458528_WPSOffice_Level1"/>
      <w:bookmarkStart w:id="338" w:name="_Toc20881_WPSOffice_Level1"/>
      <w:r>
        <w:rPr>
          <w:rFonts w:hint="eastAsia" w:ascii="Times New Roman" w:hAnsi="Times New Roman" w:eastAsia="方正仿宋_GBK" w:cs="方正仿宋_GBK"/>
          <w:b w:val="0"/>
          <w:bCs w:val="0"/>
          <w:color w:val="auto"/>
          <w:kern w:val="0"/>
          <w:sz w:val="32"/>
          <w:szCs w:val="32"/>
          <w:lang w:val="en-US" w:eastAsia="zh-CN" w:bidi="ar-SA"/>
        </w:rPr>
        <w:t>9.</w:t>
      </w:r>
      <w:r>
        <w:rPr>
          <w:rFonts w:hint="eastAsia" w:ascii="Times New Roman" w:hAnsi="Times New Roman" w:eastAsia="方正仿宋_GBK" w:cs="方正仿宋_GBK"/>
          <w:b w:val="0"/>
          <w:bCs w:val="0"/>
          <w:color w:val="auto"/>
          <w:sz w:val="32"/>
          <w:szCs w:val="32"/>
          <w:highlight w:val="none"/>
        </w:rPr>
        <w:t>一</w:t>
      </w:r>
      <w:r>
        <w:rPr>
          <w:rStyle w:val="33"/>
          <w:rFonts w:hint="eastAsia" w:ascii="Times New Roman" w:hAnsi="Times New Roman" w:eastAsia="方正仿宋_GBK" w:cs="方正仿宋_GBK"/>
          <w:b w:val="0"/>
          <w:bCs w:val="0"/>
          <w:color w:val="auto"/>
          <w:sz w:val="32"/>
          <w:szCs w:val="32"/>
          <w:highlight w:val="none"/>
        </w:rPr>
        <w:t>般公共预算财政拨款项目支出决算表</w:t>
      </w:r>
      <w:bookmarkEnd w:id="337"/>
      <w:bookmarkEnd w:id="338"/>
    </w:p>
    <w:p>
      <w:pPr>
        <w:keepNext w:val="0"/>
        <w:keepLines w:val="0"/>
        <w:pageBreakBefore w:val="0"/>
        <w:widowControl w:val="0"/>
        <w:kinsoku/>
        <w:wordWrap/>
        <w:overflowPunct/>
        <w:topLinePunct w:val="0"/>
        <w:autoSpaceDE/>
        <w:autoSpaceDN/>
        <w:bidi w:val="0"/>
        <w:adjustRightInd/>
        <w:snapToGrid/>
        <w:spacing w:before="0" w:after="0" w:line="240" w:lineRule="auto"/>
        <w:ind w:firstLine="1540" w:firstLineChars="500"/>
        <w:textAlignment w:val="auto"/>
        <w:outlineLvl w:val="9"/>
        <w:rPr>
          <w:rFonts w:hint="eastAsia" w:ascii="Times New Roman" w:hAnsi="Times New Roman" w:eastAsia="方正仿宋_GBK" w:cs="方正仿宋_GBK"/>
          <w:b w:val="0"/>
          <w:bCs w:val="0"/>
          <w:color w:val="auto"/>
          <w:sz w:val="32"/>
          <w:szCs w:val="32"/>
          <w:highlight w:val="none"/>
        </w:rPr>
      </w:pPr>
      <w:bookmarkStart w:id="339" w:name="_Toc1082981705_WPSOffice_Level1"/>
      <w:bookmarkStart w:id="340" w:name="_Toc25994_WPSOffice_Level1"/>
      <w:r>
        <w:rPr>
          <w:rFonts w:hint="eastAsia" w:ascii="Times New Roman" w:hAnsi="Times New Roman" w:eastAsia="方正仿宋_GBK" w:cs="方正仿宋_GBK"/>
          <w:b w:val="0"/>
          <w:bCs w:val="0"/>
          <w:color w:val="auto"/>
          <w:spacing w:val="-6"/>
          <w:sz w:val="32"/>
          <w:szCs w:val="32"/>
          <w:highlight w:val="none"/>
          <w:lang w:val="en-US" w:eastAsia="zh-CN"/>
        </w:rPr>
        <w:t>10.</w:t>
      </w:r>
      <w:bookmarkEnd w:id="339"/>
      <w:r>
        <w:rPr>
          <w:rFonts w:hint="eastAsia" w:ascii="Times New Roman" w:hAnsi="Times New Roman" w:eastAsia="方正仿宋_GBK" w:cs="方正仿宋_GBK"/>
          <w:b w:val="0"/>
          <w:bCs w:val="0"/>
          <w:color w:val="auto"/>
          <w:sz w:val="32"/>
          <w:szCs w:val="32"/>
          <w:highlight w:val="none"/>
        </w:rPr>
        <w:t>政</w:t>
      </w:r>
      <w:r>
        <w:rPr>
          <w:rStyle w:val="33"/>
          <w:rFonts w:hint="eastAsia" w:ascii="Times New Roman" w:hAnsi="Times New Roman" w:eastAsia="方正仿宋_GBK" w:cs="方正仿宋_GBK"/>
          <w:b w:val="0"/>
          <w:bCs w:val="0"/>
          <w:color w:val="auto"/>
          <w:sz w:val="32"/>
          <w:szCs w:val="32"/>
          <w:highlight w:val="none"/>
        </w:rPr>
        <w:t>府性基金预算财政拨款收入支出决算表</w:t>
      </w:r>
      <w:bookmarkEnd w:id="340"/>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kern w:val="0"/>
          <w:sz w:val="32"/>
          <w:szCs w:val="32"/>
          <w:lang w:val="en-US" w:eastAsia="zh-CN" w:bidi="ar-SA"/>
        </w:rPr>
        <w:t xml:space="preserve">          </w:t>
      </w:r>
      <w:bookmarkStart w:id="341" w:name="_Toc1485360904_WPSOffice_Level1"/>
      <w:bookmarkStart w:id="342" w:name="_Toc26352_WPSOffice_Level1"/>
      <w:r>
        <w:rPr>
          <w:rFonts w:hint="eastAsia" w:ascii="Times New Roman" w:hAnsi="Times New Roman" w:eastAsia="方正仿宋_GBK" w:cs="方正仿宋_GBK"/>
          <w:b w:val="0"/>
          <w:bCs w:val="0"/>
          <w:color w:val="auto"/>
          <w:kern w:val="0"/>
          <w:sz w:val="32"/>
          <w:szCs w:val="32"/>
          <w:lang w:val="en-US" w:eastAsia="zh-CN" w:bidi="ar-SA"/>
        </w:rPr>
        <w:t>11.</w:t>
      </w:r>
      <w:bookmarkEnd w:id="341"/>
      <w:r>
        <w:rPr>
          <w:rFonts w:hint="eastAsia" w:ascii="Times New Roman" w:hAnsi="Times New Roman" w:eastAsia="方正仿宋_GBK" w:cs="方正仿宋_GBK"/>
          <w:b w:val="0"/>
          <w:bCs w:val="0"/>
          <w:color w:val="auto"/>
          <w:spacing w:val="-6"/>
          <w:sz w:val="32"/>
          <w:szCs w:val="32"/>
          <w:highlight w:val="none"/>
        </w:rPr>
        <w:t>国</w:t>
      </w:r>
      <w:r>
        <w:rPr>
          <w:rStyle w:val="33"/>
          <w:rFonts w:hint="eastAsia" w:ascii="Times New Roman" w:hAnsi="Times New Roman" w:eastAsia="方正仿宋_GBK" w:cs="方正仿宋_GBK"/>
          <w:b w:val="0"/>
          <w:bCs w:val="0"/>
          <w:color w:val="auto"/>
          <w:spacing w:val="-6"/>
          <w:sz w:val="32"/>
          <w:szCs w:val="32"/>
          <w:highlight w:val="none"/>
        </w:rPr>
        <w:t>有资本经营预算</w:t>
      </w:r>
      <w:r>
        <w:rPr>
          <w:rStyle w:val="33"/>
          <w:rFonts w:hint="eastAsia" w:ascii="Times New Roman" w:hAnsi="Times New Roman" w:eastAsia="方正仿宋_GBK" w:cs="方正仿宋_GBK"/>
          <w:b w:val="0"/>
          <w:bCs w:val="0"/>
          <w:color w:val="auto"/>
          <w:spacing w:val="-6"/>
          <w:sz w:val="32"/>
          <w:szCs w:val="32"/>
          <w:highlight w:val="none"/>
          <w:lang w:eastAsia="zh-CN"/>
        </w:rPr>
        <w:t>财政拨款收入</w:t>
      </w:r>
      <w:r>
        <w:rPr>
          <w:rStyle w:val="33"/>
          <w:rFonts w:hint="eastAsia" w:ascii="Times New Roman" w:hAnsi="Times New Roman" w:eastAsia="方正仿宋_GBK" w:cs="方正仿宋_GBK"/>
          <w:b w:val="0"/>
          <w:bCs w:val="0"/>
          <w:color w:val="auto"/>
          <w:spacing w:val="-6"/>
          <w:sz w:val="32"/>
          <w:szCs w:val="32"/>
          <w:highlight w:val="none"/>
        </w:rPr>
        <w:t>支出决算表</w:t>
      </w:r>
      <w:bookmarkEnd w:id="342"/>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rPr>
      </w:pPr>
      <w:r>
        <w:rPr>
          <w:rFonts w:hint="eastAsia" w:ascii="Times New Roman" w:hAnsi="Times New Roman" w:eastAsia="方正仿宋_GBK" w:cs="方正仿宋_GBK"/>
          <w:b w:val="0"/>
          <w:bCs w:val="0"/>
          <w:color w:val="auto"/>
          <w:kern w:val="0"/>
          <w:sz w:val="32"/>
          <w:szCs w:val="32"/>
          <w:lang w:val="en-US" w:eastAsia="zh-CN" w:bidi="ar-SA"/>
        </w:rPr>
        <w:t xml:space="preserve">          </w:t>
      </w:r>
      <w:bookmarkStart w:id="343" w:name="_Toc242158614_WPSOffice_Level1"/>
      <w:bookmarkStart w:id="344" w:name="_Toc30714_WPSOffice_Level1"/>
      <w:r>
        <w:rPr>
          <w:rStyle w:val="33"/>
          <w:rFonts w:hint="eastAsia" w:ascii="Times New Roman" w:hAnsi="Times New Roman" w:eastAsia="方正仿宋_GBK" w:cs="方正仿宋_GBK"/>
          <w:b w:val="0"/>
          <w:bCs w:val="0"/>
          <w:color w:val="auto"/>
          <w:sz w:val="32"/>
          <w:szCs w:val="32"/>
          <w:highlight w:val="none"/>
          <w:lang w:val="en-US" w:eastAsia="zh-CN"/>
        </w:rPr>
        <w:t>1</w:t>
      </w:r>
      <w:bookmarkEnd w:id="343"/>
      <w:r>
        <w:rPr>
          <w:rStyle w:val="33"/>
          <w:rFonts w:hint="eastAsia" w:ascii="Times New Roman" w:hAnsi="Times New Roman" w:eastAsia="方正仿宋_GBK" w:cs="方正仿宋_GBK"/>
          <w:b w:val="0"/>
          <w:bCs w:val="0"/>
          <w:color w:val="auto"/>
          <w:sz w:val="32"/>
          <w:szCs w:val="32"/>
          <w:highlight w:val="none"/>
          <w:lang w:val="en-US" w:eastAsia="zh-CN"/>
        </w:rPr>
        <w:t>2.</w:t>
      </w:r>
      <w:r>
        <w:rPr>
          <w:rStyle w:val="33"/>
          <w:rFonts w:hint="eastAsia" w:ascii="Times New Roman" w:hAnsi="Times New Roman" w:eastAsia="方正仿宋_GBK" w:cs="方正仿宋_GBK"/>
          <w:b w:val="0"/>
          <w:bCs w:val="0"/>
          <w:color w:val="auto"/>
          <w:sz w:val="32"/>
          <w:szCs w:val="32"/>
          <w:highlight w:val="none"/>
          <w:lang w:eastAsia="zh-CN"/>
        </w:rPr>
        <w:t>国有资本经营预算财政拨款支出决算表</w:t>
      </w:r>
      <w:bookmarkEnd w:id="344"/>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kern w:val="0"/>
          <w:sz w:val="32"/>
          <w:szCs w:val="32"/>
          <w:lang w:val="en-US" w:eastAsia="zh-CN" w:bidi="ar-SA"/>
        </w:rPr>
        <w:t xml:space="preserve">          </w:t>
      </w:r>
      <w:bookmarkStart w:id="345" w:name="_Toc867479811_WPSOffice_Level1"/>
      <w:bookmarkStart w:id="346" w:name="_Toc23963_WPSOffice_Level1"/>
      <w:r>
        <w:rPr>
          <w:rFonts w:hint="eastAsia" w:ascii="Times New Roman" w:hAnsi="Times New Roman" w:eastAsia="方正仿宋_GBK" w:cs="方正仿宋_GBK"/>
          <w:b w:val="0"/>
          <w:bCs w:val="0"/>
          <w:color w:val="auto"/>
          <w:kern w:val="0"/>
          <w:sz w:val="32"/>
          <w:szCs w:val="32"/>
          <w:lang w:val="en-US" w:eastAsia="zh-CN" w:bidi="ar-SA"/>
        </w:rPr>
        <w:t>13.</w:t>
      </w:r>
      <w:bookmarkEnd w:id="345"/>
      <w:r>
        <w:rPr>
          <w:rStyle w:val="33"/>
          <w:rFonts w:hint="eastAsia" w:ascii="Times New Roman" w:hAnsi="Times New Roman" w:eastAsia="方正仿宋_GBK" w:cs="方正仿宋_GBK"/>
          <w:b w:val="0"/>
          <w:bCs w:val="0"/>
          <w:color w:val="auto"/>
          <w:sz w:val="32"/>
          <w:szCs w:val="32"/>
          <w:highlight w:val="none"/>
          <w:lang w:val="en-US" w:eastAsia="zh-CN"/>
        </w:rPr>
        <w:t>一般公共预算</w:t>
      </w:r>
      <w:r>
        <w:rPr>
          <w:rStyle w:val="33"/>
          <w:rFonts w:hint="eastAsia" w:ascii="Times New Roman" w:hAnsi="Times New Roman" w:eastAsia="方正仿宋_GBK" w:cs="方正仿宋_GBK"/>
          <w:b w:val="0"/>
          <w:bCs w:val="0"/>
          <w:color w:val="auto"/>
          <w:sz w:val="32"/>
          <w:szCs w:val="32"/>
          <w:highlight w:val="none"/>
          <w:lang w:eastAsia="zh-CN"/>
        </w:rPr>
        <w:t>财政拨款“三公”经费支出决算表</w:t>
      </w:r>
      <w:bookmarkEnd w:id="346"/>
    </w:p>
    <w:p>
      <w:pPr>
        <w:keepNext w:val="0"/>
        <w:keepLines w:val="0"/>
        <w:pageBreakBefore w:val="0"/>
        <w:widowControl w:val="0"/>
        <w:kinsoku/>
        <w:wordWrap/>
        <w:overflowPunct/>
        <w:topLinePunct w:val="0"/>
        <w:bidi w:val="0"/>
        <w:textAlignment w:val="auto"/>
        <w:rPr>
          <w:rFonts w:hint="eastAsia" w:ascii="Times New Roman" w:hAnsi="Times New Roman" w:eastAsia="方正仿宋_GBK" w:cs="方正仿宋_GBK"/>
          <w:bCs/>
          <w:kern w:val="2"/>
          <w:sz w:val="32"/>
          <w:szCs w:val="33"/>
          <w:highlight w:val="none"/>
          <w:lang w:val="zh-CN" w:eastAsia="zh-CN" w:bidi="ar"/>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bookmarkEnd w:id="193"/>
    <w:p>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Times New Roman" w:hAnsi="Times New Roman"/>
          <w:lang w:eastAsia="zh-CN"/>
        </w:rPr>
      </w:pPr>
    </w:p>
    <w:sectPr>
      <w:footerReference r:id="rId7" w:type="default"/>
      <w:pgSz w:w="11906" w:h="16838"/>
      <w:pgMar w:top="2098" w:right="1474" w:bottom="1984" w:left="1587" w:header="907" w:footer="164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5CA391-096B-409A-9CE4-6EDEF2F80DB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B3EBC8F6-1A0B-4126-B269-92D360AB2696}"/>
  </w:font>
  <w:font w:name="仿宋_GB2312">
    <w:panose1 w:val="02010609030101010101"/>
    <w:charset w:val="86"/>
    <w:family w:val="modern"/>
    <w:pitch w:val="default"/>
    <w:sig w:usb0="00000001" w:usb1="080E0000" w:usb2="00000000" w:usb3="00000000" w:csb0="00040000" w:csb1="00000000"/>
    <w:embedRegular r:id="rId3" w:fontKey="{BC73F10A-3831-44C0-9608-13664688CE55}"/>
  </w:font>
  <w:font w:name="仿宋">
    <w:panose1 w:val="02010609060101010101"/>
    <w:charset w:val="86"/>
    <w:family w:val="modern"/>
    <w:pitch w:val="default"/>
    <w:sig w:usb0="800002BF" w:usb1="38CF7CFA" w:usb2="00000016" w:usb3="00000000" w:csb0="00040001" w:csb1="00000000"/>
    <w:embedRegular r:id="rId4" w:fontKey="{6FF18D22-C4F8-4F45-8A6A-5FB5AECC10C1}"/>
  </w:font>
  <w:font w:name="??">
    <w:altName w:val="仿宋"/>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5" w:fontKey="{C9260B57-4D31-47CA-820F-FAA3BE659239}"/>
  </w:font>
  <w:font w:name="方正小标宋_GBK">
    <w:panose1 w:val="03000509000000000000"/>
    <w:charset w:val="86"/>
    <w:family w:val="auto"/>
    <w:pitch w:val="default"/>
    <w:sig w:usb0="00000001" w:usb1="080E0000" w:usb2="00000000" w:usb3="00000000" w:csb0="00040000" w:csb1="00000000"/>
    <w:embedRegular r:id="rId6" w:fontKey="{464B40D8-9B24-402C-9693-A6D37F27A8A4}"/>
  </w:font>
  <w:font w:name="方正黑体_GBK">
    <w:panose1 w:val="03000509000000000000"/>
    <w:charset w:val="86"/>
    <w:family w:val="auto"/>
    <w:pitch w:val="default"/>
    <w:sig w:usb0="00000001" w:usb1="080E0000" w:usb2="00000000" w:usb3="00000000" w:csb0="00040000" w:csb1="00000000"/>
    <w:embedRegular r:id="rId7" w:fontKey="{118284E7-041F-41D8-BD23-5CAF89FDEE75}"/>
  </w:font>
  <w:font w:name="方正仿宋_GBK">
    <w:panose1 w:val="03000509000000000000"/>
    <w:charset w:val="86"/>
    <w:family w:val="auto"/>
    <w:pitch w:val="default"/>
    <w:sig w:usb0="00000001" w:usb1="080E0000" w:usb2="00000000" w:usb3="00000000" w:csb0="00040000" w:csb1="00000000"/>
    <w:embedRegular r:id="rId8" w:fontKey="{30676F30-D284-4150-8697-C76F4D9C8A7E}"/>
  </w:font>
  <w:font w:name="方正楷体_GBK">
    <w:panose1 w:val="03000509000000000000"/>
    <w:charset w:val="86"/>
    <w:family w:val="auto"/>
    <w:pitch w:val="default"/>
    <w:sig w:usb0="00000001" w:usb1="080E0000" w:usb2="00000000" w:usb3="00000000" w:csb0="00040000" w:csb1="00000000"/>
    <w:embedRegular r:id="rId9" w:fontKey="{F29442DA-B6FC-4F9D-BA30-5F2C480F4575}"/>
  </w:font>
  <w:font w:name="楷体_GB2312">
    <w:panose1 w:val="02010609030101010101"/>
    <w:charset w:val="86"/>
    <w:family w:val="auto"/>
    <w:pitch w:val="default"/>
    <w:sig w:usb0="00000001" w:usb1="080E0000" w:usb2="00000000" w:usb3="00000000" w:csb0="00040000" w:csb1="00000000"/>
    <w:embedRegular r:id="rId10" w:fontKey="{AF7720E4-CA15-47D1-BEEF-BA53DF4561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Style w:val="20"/>
                              <w:rFonts w:hint="eastAsia" w:ascii="宋体" w:hAnsi="宋体" w:eastAsia="宋体" w:cs="宋体"/>
                              <w:sz w:val="28"/>
                              <w:szCs w:val="28"/>
                            </w:rPr>
                            <w:t xml:space="preserve">— </w:t>
                          </w:r>
                          <w:r>
                            <w:rPr>
                              <w:rStyle w:val="20"/>
                              <w:rFonts w:hint="eastAsia" w:ascii="宋体" w:hAnsi="宋体" w:eastAsia="宋体" w:cs="宋体"/>
                              <w:sz w:val="28"/>
                              <w:szCs w:val="28"/>
                            </w:rPr>
                            <w:fldChar w:fldCharType="begin"/>
                          </w:r>
                          <w:r>
                            <w:rPr>
                              <w:rStyle w:val="20"/>
                              <w:rFonts w:hint="eastAsia" w:ascii="宋体" w:hAnsi="宋体" w:eastAsia="宋体" w:cs="宋体"/>
                              <w:sz w:val="28"/>
                              <w:szCs w:val="28"/>
                            </w:rPr>
                            <w:instrText xml:space="preserve">Page</w:instrText>
                          </w:r>
                          <w:r>
                            <w:rPr>
                              <w:rStyle w:val="20"/>
                              <w:rFonts w:hint="eastAsia" w:ascii="宋体" w:hAnsi="宋体" w:eastAsia="宋体" w:cs="宋体"/>
                              <w:sz w:val="28"/>
                              <w:szCs w:val="28"/>
                            </w:rPr>
                            <w:fldChar w:fldCharType="separate"/>
                          </w:r>
                          <w:r>
                            <w:rPr>
                              <w:rStyle w:val="20"/>
                              <w:rFonts w:hint="eastAsia" w:ascii="宋体" w:hAnsi="宋体" w:eastAsia="宋体" w:cs="宋体"/>
                              <w:sz w:val="28"/>
                              <w:szCs w:val="28"/>
                            </w:rPr>
                            <w:t>1</w:t>
                          </w:r>
                          <w:r>
                            <w:rPr>
                              <w:rStyle w:val="20"/>
                              <w:rFonts w:hint="eastAsia" w:ascii="宋体" w:hAnsi="宋体" w:eastAsia="宋体" w:cs="宋体"/>
                              <w:sz w:val="28"/>
                              <w:szCs w:val="28"/>
                            </w:rPr>
                            <w:fldChar w:fldCharType="end"/>
                          </w:r>
                          <w:r>
                            <w:rPr>
                              <w:rStyle w:val="20"/>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Style w:val="20"/>
                        <w:rFonts w:hint="eastAsia" w:ascii="宋体" w:hAnsi="宋体" w:eastAsia="宋体" w:cs="宋体"/>
                        <w:sz w:val="28"/>
                        <w:szCs w:val="28"/>
                      </w:rPr>
                      <w:t xml:space="preserve">— </w:t>
                    </w:r>
                    <w:r>
                      <w:rPr>
                        <w:rStyle w:val="20"/>
                        <w:rFonts w:hint="eastAsia" w:ascii="宋体" w:hAnsi="宋体" w:eastAsia="宋体" w:cs="宋体"/>
                        <w:sz w:val="28"/>
                        <w:szCs w:val="28"/>
                      </w:rPr>
                      <w:fldChar w:fldCharType="begin"/>
                    </w:r>
                    <w:r>
                      <w:rPr>
                        <w:rStyle w:val="20"/>
                        <w:rFonts w:hint="eastAsia" w:ascii="宋体" w:hAnsi="宋体" w:eastAsia="宋体" w:cs="宋体"/>
                        <w:sz w:val="28"/>
                        <w:szCs w:val="28"/>
                      </w:rPr>
                      <w:instrText xml:space="preserve">Page</w:instrText>
                    </w:r>
                    <w:r>
                      <w:rPr>
                        <w:rStyle w:val="20"/>
                        <w:rFonts w:hint="eastAsia" w:ascii="宋体" w:hAnsi="宋体" w:eastAsia="宋体" w:cs="宋体"/>
                        <w:sz w:val="28"/>
                        <w:szCs w:val="28"/>
                      </w:rPr>
                      <w:fldChar w:fldCharType="separate"/>
                    </w:r>
                    <w:r>
                      <w:rPr>
                        <w:rStyle w:val="20"/>
                        <w:rFonts w:hint="eastAsia" w:ascii="宋体" w:hAnsi="宋体" w:eastAsia="宋体" w:cs="宋体"/>
                        <w:sz w:val="28"/>
                        <w:szCs w:val="28"/>
                      </w:rPr>
                      <w:t>1</w:t>
                    </w:r>
                    <w:r>
                      <w:rPr>
                        <w:rStyle w:val="20"/>
                        <w:rFonts w:hint="eastAsia" w:ascii="宋体" w:hAnsi="宋体" w:eastAsia="宋体" w:cs="宋体"/>
                        <w:sz w:val="28"/>
                        <w:szCs w:val="28"/>
                      </w:rPr>
                      <w:fldChar w:fldCharType="end"/>
                    </w:r>
                    <w:r>
                      <w:rPr>
                        <w:rStyle w:val="20"/>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A175E"/>
    <w:multiLevelType w:val="singleLevel"/>
    <w:tmpl w:val="264A17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0531A4"/>
    <w:rsid w:val="02FEBE30"/>
    <w:rsid w:val="030F6F6C"/>
    <w:rsid w:val="04916F1E"/>
    <w:rsid w:val="061E35DE"/>
    <w:rsid w:val="066E0107"/>
    <w:rsid w:val="0676282F"/>
    <w:rsid w:val="0710260A"/>
    <w:rsid w:val="07996F6E"/>
    <w:rsid w:val="07DFD8BA"/>
    <w:rsid w:val="082074E9"/>
    <w:rsid w:val="08E54B0B"/>
    <w:rsid w:val="091D2ACA"/>
    <w:rsid w:val="09867E8F"/>
    <w:rsid w:val="09EF5428"/>
    <w:rsid w:val="09FD2AB1"/>
    <w:rsid w:val="09FD4FD6"/>
    <w:rsid w:val="0A2032A3"/>
    <w:rsid w:val="0AA464F3"/>
    <w:rsid w:val="0B3A2110"/>
    <w:rsid w:val="0BDC6D23"/>
    <w:rsid w:val="0CA8290A"/>
    <w:rsid w:val="0D074274"/>
    <w:rsid w:val="0D35B1ED"/>
    <w:rsid w:val="0D366284"/>
    <w:rsid w:val="0D440475"/>
    <w:rsid w:val="0D87053B"/>
    <w:rsid w:val="0E254B6B"/>
    <w:rsid w:val="0ED02526"/>
    <w:rsid w:val="0F98263C"/>
    <w:rsid w:val="0F9B1521"/>
    <w:rsid w:val="101860EC"/>
    <w:rsid w:val="101F47CC"/>
    <w:rsid w:val="10C055FF"/>
    <w:rsid w:val="11694EBD"/>
    <w:rsid w:val="11772AA4"/>
    <w:rsid w:val="118107EC"/>
    <w:rsid w:val="12120599"/>
    <w:rsid w:val="12170C15"/>
    <w:rsid w:val="123141F1"/>
    <w:rsid w:val="12A165D1"/>
    <w:rsid w:val="12E24EE2"/>
    <w:rsid w:val="13BE354D"/>
    <w:rsid w:val="13D50BC4"/>
    <w:rsid w:val="13E93B96"/>
    <w:rsid w:val="14B17F78"/>
    <w:rsid w:val="15D11F0F"/>
    <w:rsid w:val="165E0673"/>
    <w:rsid w:val="16B831D5"/>
    <w:rsid w:val="16BB723D"/>
    <w:rsid w:val="175B1ADF"/>
    <w:rsid w:val="17E50567"/>
    <w:rsid w:val="186504BB"/>
    <w:rsid w:val="18EC2BE9"/>
    <w:rsid w:val="190A66F3"/>
    <w:rsid w:val="192A4E54"/>
    <w:rsid w:val="19A445FC"/>
    <w:rsid w:val="1BE8440E"/>
    <w:rsid w:val="1CBC0027"/>
    <w:rsid w:val="1CD75A11"/>
    <w:rsid w:val="1D155CEE"/>
    <w:rsid w:val="1D1638FE"/>
    <w:rsid w:val="1E312DEB"/>
    <w:rsid w:val="1E740ACF"/>
    <w:rsid w:val="1FF35744"/>
    <w:rsid w:val="1FF6BC77"/>
    <w:rsid w:val="218576A5"/>
    <w:rsid w:val="2186353C"/>
    <w:rsid w:val="228B5086"/>
    <w:rsid w:val="2313777A"/>
    <w:rsid w:val="23860B96"/>
    <w:rsid w:val="23EC27B1"/>
    <w:rsid w:val="23FB7198"/>
    <w:rsid w:val="240371BF"/>
    <w:rsid w:val="24275B98"/>
    <w:rsid w:val="244F3473"/>
    <w:rsid w:val="24C97D99"/>
    <w:rsid w:val="2536529E"/>
    <w:rsid w:val="25A718F0"/>
    <w:rsid w:val="25BB59F6"/>
    <w:rsid w:val="260F557C"/>
    <w:rsid w:val="26970054"/>
    <w:rsid w:val="270D14C0"/>
    <w:rsid w:val="28041A41"/>
    <w:rsid w:val="281408E2"/>
    <w:rsid w:val="291C0946"/>
    <w:rsid w:val="29FD04D3"/>
    <w:rsid w:val="2A0B31B6"/>
    <w:rsid w:val="2BFF7BC6"/>
    <w:rsid w:val="2C8A61B5"/>
    <w:rsid w:val="2DF04E50"/>
    <w:rsid w:val="2E586DFA"/>
    <w:rsid w:val="2F040D46"/>
    <w:rsid w:val="2F6B035B"/>
    <w:rsid w:val="2FAE5751"/>
    <w:rsid w:val="2FB1A395"/>
    <w:rsid w:val="2FD9A7D8"/>
    <w:rsid w:val="2FDBF714"/>
    <w:rsid w:val="30AB6865"/>
    <w:rsid w:val="30EB5610"/>
    <w:rsid w:val="312D6392"/>
    <w:rsid w:val="31486DB5"/>
    <w:rsid w:val="319F7F4E"/>
    <w:rsid w:val="327B77BB"/>
    <w:rsid w:val="32BD1EF1"/>
    <w:rsid w:val="3304709D"/>
    <w:rsid w:val="33A773CB"/>
    <w:rsid w:val="349D6851"/>
    <w:rsid w:val="35267610"/>
    <w:rsid w:val="365D50D7"/>
    <w:rsid w:val="36AA5135"/>
    <w:rsid w:val="36BE0DA7"/>
    <w:rsid w:val="36CD55C5"/>
    <w:rsid w:val="375872F6"/>
    <w:rsid w:val="376830C8"/>
    <w:rsid w:val="376B6AA6"/>
    <w:rsid w:val="376D39B2"/>
    <w:rsid w:val="37E16F03"/>
    <w:rsid w:val="37F53A3B"/>
    <w:rsid w:val="389B6C89"/>
    <w:rsid w:val="38D469F0"/>
    <w:rsid w:val="39627CCD"/>
    <w:rsid w:val="397BAF1F"/>
    <w:rsid w:val="39984378"/>
    <w:rsid w:val="39D614C5"/>
    <w:rsid w:val="3A2C2A5A"/>
    <w:rsid w:val="3AB79AF3"/>
    <w:rsid w:val="3AE834C0"/>
    <w:rsid w:val="3B183024"/>
    <w:rsid w:val="3B7EF35A"/>
    <w:rsid w:val="3B9D0B1E"/>
    <w:rsid w:val="3B9FDB6C"/>
    <w:rsid w:val="3BF5BC2F"/>
    <w:rsid w:val="3CA62DD4"/>
    <w:rsid w:val="3CEBA265"/>
    <w:rsid w:val="3D98207C"/>
    <w:rsid w:val="3DEE7CF3"/>
    <w:rsid w:val="3E740A63"/>
    <w:rsid w:val="3E78745D"/>
    <w:rsid w:val="3EE17838"/>
    <w:rsid w:val="3F0429A8"/>
    <w:rsid w:val="3F55381A"/>
    <w:rsid w:val="3F7F7599"/>
    <w:rsid w:val="3FF4CAE0"/>
    <w:rsid w:val="3FF7B227"/>
    <w:rsid w:val="40DF4A23"/>
    <w:rsid w:val="43995B7E"/>
    <w:rsid w:val="44D74EE8"/>
    <w:rsid w:val="44E268DA"/>
    <w:rsid w:val="450D13D7"/>
    <w:rsid w:val="45132AAF"/>
    <w:rsid w:val="45506656"/>
    <w:rsid w:val="462A540E"/>
    <w:rsid w:val="462D0777"/>
    <w:rsid w:val="46A82DEF"/>
    <w:rsid w:val="46D63639"/>
    <w:rsid w:val="486A6C7A"/>
    <w:rsid w:val="498D3CD7"/>
    <w:rsid w:val="4A627F82"/>
    <w:rsid w:val="4B0E749A"/>
    <w:rsid w:val="4B2477C4"/>
    <w:rsid w:val="4B4F25DA"/>
    <w:rsid w:val="4BE068DB"/>
    <w:rsid w:val="4BFA22D2"/>
    <w:rsid w:val="4D577224"/>
    <w:rsid w:val="4DBF1CEB"/>
    <w:rsid w:val="4DF0007C"/>
    <w:rsid w:val="4EAB630A"/>
    <w:rsid w:val="4ECE2238"/>
    <w:rsid w:val="4F833267"/>
    <w:rsid w:val="4FBB4BE5"/>
    <w:rsid w:val="4FD33DE2"/>
    <w:rsid w:val="4FE9BD67"/>
    <w:rsid w:val="4FFB052F"/>
    <w:rsid w:val="513424C7"/>
    <w:rsid w:val="513C3E80"/>
    <w:rsid w:val="51417ACD"/>
    <w:rsid w:val="52686B5D"/>
    <w:rsid w:val="526D6413"/>
    <w:rsid w:val="537E6D0A"/>
    <w:rsid w:val="53D5512C"/>
    <w:rsid w:val="53F74C96"/>
    <w:rsid w:val="53FA4D25"/>
    <w:rsid w:val="55170BA8"/>
    <w:rsid w:val="553218C9"/>
    <w:rsid w:val="567E1AA5"/>
    <w:rsid w:val="569647D3"/>
    <w:rsid w:val="56AE5057"/>
    <w:rsid w:val="56E47B74"/>
    <w:rsid w:val="57175D52"/>
    <w:rsid w:val="578B3EEC"/>
    <w:rsid w:val="57BD3DD4"/>
    <w:rsid w:val="580A59C7"/>
    <w:rsid w:val="591F781C"/>
    <w:rsid w:val="5AF92295"/>
    <w:rsid w:val="5B250254"/>
    <w:rsid w:val="5B572B8A"/>
    <w:rsid w:val="5BDD79E6"/>
    <w:rsid w:val="5BF561CA"/>
    <w:rsid w:val="5BFF5DFC"/>
    <w:rsid w:val="5C125416"/>
    <w:rsid w:val="5CD71FC4"/>
    <w:rsid w:val="5D1F11B5"/>
    <w:rsid w:val="5D695134"/>
    <w:rsid w:val="5DAE1B18"/>
    <w:rsid w:val="5DE7D9E5"/>
    <w:rsid w:val="5ECEC941"/>
    <w:rsid w:val="5EF261F0"/>
    <w:rsid w:val="5FBF9FF3"/>
    <w:rsid w:val="5FCD4E2C"/>
    <w:rsid w:val="5FEF394A"/>
    <w:rsid w:val="5FF67715"/>
    <w:rsid w:val="60511914"/>
    <w:rsid w:val="62BF3928"/>
    <w:rsid w:val="63B3701E"/>
    <w:rsid w:val="647F5392"/>
    <w:rsid w:val="64F658D5"/>
    <w:rsid w:val="653235F2"/>
    <w:rsid w:val="65E66580"/>
    <w:rsid w:val="65FB33F2"/>
    <w:rsid w:val="664B1D71"/>
    <w:rsid w:val="664B4E8E"/>
    <w:rsid w:val="66604146"/>
    <w:rsid w:val="67277B67"/>
    <w:rsid w:val="67A70C6C"/>
    <w:rsid w:val="67AA3209"/>
    <w:rsid w:val="698D0931"/>
    <w:rsid w:val="6A7FE5F3"/>
    <w:rsid w:val="6B053271"/>
    <w:rsid w:val="6BBE83B0"/>
    <w:rsid w:val="6BDD78B3"/>
    <w:rsid w:val="6C4A05C8"/>
    <w:rsid w:val="6C8742B8"/>
    <w:rsid w:val="6CAD3CED"/>
    <w:rsid w:val="6D0112BB"/>
    <w:rsid w:val="6D605FE2"/>
    <w:rsid w:val="6DBF5E93"/>
    <w:rsid w:val="6DFF077E"/>
    <w:rsid w:val="6E101CDB"/>
    <w:rsid w:val="6E714EF0"/>
    <w:rsid w:val="6E7E3605"/>
    <w:rsid w:val="6E7FDCC7"/>
    <w:rsid w:val="6ED6A62E"/>
    <w:rsid w:val="6EE00B15"/>
    <w:rsid w:val="6F066A92"/>
    <w:rsid w:val="6F0E5F77"/>
    <w:rsid w:val="6F6FB3EB"/>
    <w:rsid w:val="6F8731EA"/>
    <w:rsid w:val="6FCE6052"/>
    <w:rsid w:val="6FD57C00"/>
    <w:rsid w:val="6FEFFFD8"/>
    <w:rsid w:val="6FF5CC65"/>
    <w:rsid w:val="6FFB47EC"/>
    <w:rsid w:val="6FFF034A"/>
    <w:rsid w:val="70484440"/>
    <w:rsid w:val="712A28F1"/>
    <w:rsid w:val="715C0E4B"/>
    <w:rsid w:val="71992E7C"/>
    <w:rsid w:val="71B2268D"/>
    <w:rsid w:val="72233669"/>
    <w:rsid w:val="72734D90"/>
    <w:rsid w:val="72997C96"/>
    <w:rsid w:val="73160E6D"/>
    <w:rsid w:val="7332FE48"/>
    <w:rsid w:val="73404104"/>
    <w:rsid w:val="73AB61DA"/>
    <w:rsid w:val="73AD73D5"/>
    <w:rsid w:val="73B6EB34"/>
    <w:rsid w:val="73FA497D"/>
    <w:rsid w:val="74153036"/>
    <w:rsid w:val="744731E5"/>
    <w:rsid w:val="74BBD01D"/>
    <w:rsid w:val="74C12642"/>
    <w:rsid w:val="74DD21B1"/>
    <w:rsid w:val="74ED5379"/>
    <w:rsid w:val="75DEEEC2"/>
    <w:rsid w:val="75E32345"/>
    <w:rsid w:val="75F04ABF"/>
    <w:rsid w:val="76E3355F"/>
    <w:rsid w:val="76FF5125"/>
    <w:rsid w:val="776F6FFA"/>
    <w:rsid w:val="778769C8"/>
    <w:rsid w:val="77A75DCA"/>
    <w:rsid w:val="77DC22F5"/>
    <w:rsid w:val="781870E8"/>
    <w:rsid w:val="783E271A"/>
    <w:rsid w:val="78616DE9"/>
    <w:rsid w:val="78E875D7"/>
    <w:rsid w:val="79086DAD"/>
    <w:rsid w:val="79D7FD79"/>
    <w:rsid w:val="79EE5BA4"/>
    <w:rsid w:val="7A894339"/>
    <w:rsid w:val="7AD284E8"/>
    <w:rsid w:val="7AFF7572"/>
    <w:rsid w:val="7B6C7DFB"/>
    <w:rsid w:val="7BBFBED0"/>
    <w:rsid w:val="7BC3E394"/>
    <w:rsid w:val="7C1F3737"/>
    <w:rsid w:val="7C406D43"/>
    <w:rsid w:val="7C6F6D3E"/>
    <w:rsid w:val="7CBFC87B"/>
    <w:rsid w:val="7CE85511"/>
    <w:rsid w:val="7CFE0F48"/>
    <w:rsid w:val="7D1A31E9"/>
    <w:rsid w:val="7D272ABC"/>
    <w:rsid w:val="7D2E66DA"/>
    <w:rsid w:val="7D7EC23E"/>
    <w:rsid w:val="7DF626B4"/>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707E4"/>
    <w:rsid w:val="7FEDC5F7"/>
    <w:rsid w:val="7FEDD9DE"/>
    <w:rsid w:val="7FF5890D"/>
    <w:rsid w:val="7FF93490"/>
    <w:rsid w:val="7FFF8FB7"/>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CEAAAFE"/>
    <w:rsid w:val="DD1FB521"/>
    <w:rsid w:val="DEFBFEAE"/>
    <w:rsid w:val="DF1F3B80"/>
    <w:rsid w:val="DF6F9789"/>
    <w:rsid w:val="DFE9BE81"/>
    <w:rsid w:val="DFFFA9E8"/>
    <w:rsid w:val="E5F4E9DC"/>
    <w:rsid w:val="E70FE695"/>
    <w:rsid w:val="E74F4DE8"/>
    <w:rsid w:val="EB2E368B"/>
    <w:rsid w:val="ECFED1BC"/>
    <w:rsid w:val="ED1D69BB"/>
    <w:rsid w:val="ED7FD312"/>
    <w:rsid w:val="EF2E1AC6"/>
    <w:rsid w:val="EF3EB323"/>
    <w:rsid w:val="EF53993F"/>
    <w:rsid w:val="EF6FD633"/>
    <w:rsid w:val="EFBFB2F4"/>
    <w:rsid w:val="EFBFFA21"/>
    <w:rsid w:val="F2BEBCB8"/>
    <w:rsid w:val="F36FB518"/>
    <w:rsid w:val="F3DE1A04"/>
    <w:rsid w:val="F3F722E5"/>
    <w:rsid w:val="F4FBCD07"/>
    <w:rsid w:val="F7F9EC73"/>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0E74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Chars="200"/>
    </w:pPr>
    <w:rPr>
      <w:rFonts w:ascii="仿宋_GB2312"/>
      <w:szCs w:val="32"/>
    </w:rPr>
  </w:style>
  <w:style w:type="paragraph" w:styleId="7">
    <w:name w:val="Body Text"/>
    <w:basedOn w:val="1"/>
    <w:link w:val="29"/>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eastAsia="宋体"/>
      <w:sz w:val="21"/>
    </w:rPr>
  </w:style>
  <w:style w:type="paragraph" w:styleId="10">
    <w:name w:val="Balloon Text"/>
    <w:basedOn w:val="1"/>
    <w:link w:val="35"/>
    <w:semiHidden/>
    <w:unhideWhenUsed/>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2"/>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9">
    <w:name w:val="Strong"/>
    <w:basedOn w:val="18"/>
    <w:qFormat/>
    <w:uiPriority w:val="99"/>
    <w:rPr>
      <w:b/>
    </w:rPr>
  </w:style>
  <w:style w:type="character" w:styleId="20">
    <w:name w:val="page number"/>
    <w:basedOn w:val="18"/>
    <w:qFormat/>
    <w:uiPriority w:val="0"/>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3">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4">
    <w:name w:val="Header Char"/>
    <w:basedOn w:val="18"/>
    <w:semiHidden/>
    <w:qFormat/>
    <w:uiPriority w:val="99"/>
    <w:rPr>
      <w:rFonts w:ascii="Times New Roman" w:hAnsi="Times New Roman"/>
      <w:sz w:val="18"/>
      <w:szCs w:val="18"/>
    </w:rPr>
  </w:style>
  <w:style w:type="character" w:customStyle="1" w:styleId="25">
    <w:name w:val="页眉 Char"/>
    <w:link w:val="12"/>
    <w:semiHidden/>
    <w:qFormat/>
    <w:locked/>
    <w:uiPriority w:val="99"/>
    <w:rPr>
      <w:sz w:val="18"/>
    </w:rPr>
  </w:style>
  <w:style w:type="character" w:customStyle="1" w:styleId="26">
    <w:name w:val="Footer Char"/>
    <w:basedOn w:val="18"/>
    <w:semiHidden/>
    <w:qFormat/>
    <w:uiPriority w:val="99"/>
    <w:rPr>
      <w:rFonts w:ascii="Times New Roman" w:hAnsi="Times New Roman"/>
      <w:sz w:val="18"/>
      <w:szCs w:val="18"/>
    </w:rPr>
  </w:style>
  <w:style w:type="character" w:customStyle="1" w:styleId="27">
    <w:name w:val="页脚 Char"/>
    <w:link w:val="11"/>
    <w:qFormat/>
    <w:locked/>
    <w:uiPriority w:val="99"/>
    <w:rPr>
      <w:sz w:val="18"/>
    </w:rPr>
  </w:style>
  <w:style w:type="character" w:customStyle="1" w:styleId="28">
    <w:name w:val="Body Text Char"/>
    <w:basedOn w:val="18"/>
    <w:semiHidden/>
    <w:qFormat/>
    <w:uiPriority w:val="99"/>
    <w:rPr>
      <w:rFonts w:ascii="Times New Roman" w:hAnsi="Times New Roman"/>
      <w:szCs w:val="24"/>
    </w:rPr>
  </w:style>
  <w:style w:type="character" w:customStyle="1" w:styleId="29">
    <w:name w:val="正文文本 Char"/>
    <w:link w:val="7"/>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Char"/>
    <w:basedOn w:val="18"/>
    <w:link w:val="4"/>
    <w:qFormat/>
    <w:uiPriority w:val="9"/>
    <w:rPr>
      <w:rFonts w:ascii="Times New Roman" w:hAnsi="Times New Roman"/>
      <w:b/>
      <w:bCs/>
      <w:kern w:val="44"/>
      <w:sz w:val="44"/>
      <w:szCs w:val="44"/>
    </w:rPr>
  </w:style>
  <w:style w:type="character" w:customStyle="1" w:styleId="33">
    <w:name w:val="标题 2 Char"/>
    <w:basedOn w:val="18"/>
    <w:link w:val="5"/>
    <w:qFormat/>
    <w:uiPriority w:val="9"/>
    <w:rPr>
      <w:rFonts w:asciiTheme="majorHAnsi" w:hAnsiTheme="majorHAnsi" w:eastAsiaTheme="majorEastAsia" w:cstheme="majorBidi"/>
      <w:b/>
      <w:bCs/>
      <w:kern w:val="2"/>
      <w:sz w:val="32"/>
      <w:szCs w:val="32"/>
    </w:rPr>
  </w:style>
  <w:style w:type="paragraph" w:customStyle="1" w:styleId="34">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18"/>
    <w:link w:val="10"/>
    <w:semiHidden/>
    <w:qFormat/>
    <w:uiPriority w:val="99"/>
    <w:rPr>
      <w:rFonts w:ascii="Times New Roman" w:hAnsi="Times New Roman"/>
      <w:kern w:val="2"/>
      <w:sz w:val="18"/>
      <w:szCs w:val="18"/>
    </w:rPr>
  </w:style>
  <w:style w:type="character" w:customStyle="1" w:styleId="36">
    <w:name w:val="标题 3 Char"/>
    <w:basedOn w:val="18"/>
    <w:link w:val="6"/>
    <w:qFormat/>
    <w:uiPriority w:val="9"/>
    <w:rPr>
      <w:rFonts w:ascii="Times New Roman" w:hAnsi="Times New Roman"/>
      <w:b/>
      <w:bCs/>
      <w:kern w:val="2"/>
      <w:sz w:val="32"/>
      <w:szCs w:val="32"/>
    </w:rPr>
  </w:style>
  <w:style w:type="paragraph" w:customStyle="1" w:styleId="37">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9">
    <w:name w:val="BodyText1I2"/>
    <w:basedOn w:val="40"/>
    <w:next w:val="1"/>
    <w:qFormat/>
    <w:uiPriority w:val="0"/>
    <w:pPr>
      <w:ind w:firstLine="420"/>
    </w:pPr>
    <w:rPr>
      <w:rFonts w:ascii="Calibri" w:eastAsia="宋体"/>
    </w:rPr>
  </w:style>
  <w:style w:type="paragraph" w:customStyle="1" w:styleId="40">
    <w:name w:val="BodyTextIndent"/>
    <w:basedOn w:val="1"/>
    <w:next w:val="41"/>
    <w:qFormat/>
    <w:uiPriority w:val="0"/>
    <w:pPr>
      <w:spacing w:line="580" w:lineRule="exact"/>
      <w:ind w:left="901" w:leftChars="429" w:firstLine="600" w:firstLineChars="200"/>
    </w:pPr>
    <w:rPr>
      <w:rFonts w:ascii="仿宋_GB2312"/>
      <w:sz w:val="30"/>
    </w:rPr>
  </w:style>
  <w:style w:type="paragraph" w:customStyle="1" w:styleId="41">
    <w:name w:val="TOC3"/>
    <w:basedOn w:val="1"/>
    <w:next w:val="1"/>
    <w:semiHidden/>
    <w:qFormat/>
    <w:uiPriority w:val="0"/>
    <w:pPr>
      <w:ind w:left="425"/>
    </w:pPr>
    <w:rPr>
      <w:kern w:val="0"/>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WPSOffice手动目录 2"/>
    <w:qFormat/>
    <w:uiPriority w:val="0"/>
    <w:pPr>
      <w:ind w:leftChars="200"/>
    </w:pPr>
    <w:rPr>
      <w:rFonts w:ascii="Times New Roman" w:hAnsi="Times New Roman" w:eastAsia="宋体" w:cs="Times New Roman"/>
      <w:sz w:val="20"/>
      <w:szCs w:val="20"/>
    </w:rPr>
  </w:style>
  <w:style w:type="paragraph" w:customStyle="1" w:styleId="4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emf"/><Relationship Id="rId21" Type="http://schemas.openxmlformats.org/officeDocument/2006/relationships/oleObject" Target="embeddings/oleObject7.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1c7ce16-5d5c-4fcd-811f-13c71bdb0ad8}"/>
        <w:style w:val=""/>
        <w:category>
          <w:name w:val="常规"/>
          <w:gallery w:val="placeholder"/>
        </w:category>
        <w:types>
          <w:type w:val="bbPlcHdr"/>
        </w:types>
        <w:behaviors>
          <w:behavior w:val="content"/>
        </w:behaviors>
        <w:description w:val=""/>
        <w:guid w:val="{31c7ce16-5d5c-4fcd-811f-13c71bdb0ad8}"/>
      </w:docPartPr>
      <w:docPartBody>
        <w:p>
          <w:r>
            <w:rPr>
              <w:color w:val="808080"/>
            </w:rPr>
            <w:t>单击此处输入文字。</w:t>
          </w:r>
        </w:p>
      </w:docPartBody>
    </w:docPart>
    <w:docPart>
      <w:docPartPr>
        <w:name w:val="{da8945ab-e2e0-4452-9470-899b0cded621}"/>
        <w:style w:val=""/>
        <w:category>
          <w:name w:val="常规"/>
          <w:gallery w:val="placeholder"/>
        </w:category>
        <w:types>
          <w:type w:val="bbPlcHdr"/>
        </w:types>
        <w:behaviors>
          <w:behavior w:val="content"/>
        </w:behaviors>
        <w:description w:val=""/>
        <w:guid w:val="{da8945ab-e2e0-4452-9470-899b0cded621}"/>
      </w:docPartPr>
      <w:docPartBody>
        <w:p>
          <w:r>
            <w:rPr>
              <w:color w:val="808080"/>
            </w:rPr>
            <w:t>单击此处输入文字。</w:t>
          </w:r>
        </w:p>
      </w:docPartBody>
    </w:docPart>
    <w:docPart>
      <w:docPartPr>
        <w:name w:val="{f21c8f0b-c47f-43ea-ad03-981cc234e1f1}"/>
        <w:style w:val=""/>
        <w:category>
          <w:name w:val="常规"/>
          <w:gallery w:val="placeholder"/>
        </w:category>
        <w:types>
          <w:type w:val="bbPlcHdr"/>
        </w:types>
        <w:behaviors>
          <w:behavior w:val="content"/>
        </w:behaviors>
        <w:description w:val=""/>
        <w:guid w:val="{f21c8f0b-c47f-43ea-ad03-981cc234e1f1}"/>
      </w:docPartPr>
      <w:docPartBody>
        <w:p>
          <w:r>
            <w:rPr>
              <w:color w:val="808080"/>
            </w:rPr>
            <w:t>单击此处输入文字。</w:t>
          </w:r>
        </w:p>
      </w:docPartBody>
    </w:docPart>
    <w:docPart>
      <w:docPartPr>
        <w:name w:val="{cc354532-af4a-4584-a8bc-4c30a67873bb}"/>
        <w:style w:val=""/>
        <w:category>
          <w:name w:val="常规"/>
          <w:gallery w:val="placeholder"/>
        </w:category>
        <w:types>
          <w:type w:val="bbPlcHdr"/>
        </w:types>
        <w:behaviors>
          <w:behavior w:val="content"/>
        </w:behaviors>
        <w:description w:val=""/>
        <w:guid w:val="{cc354532-af4a-4584-a8bc-4c30a67873bb}"/>
      </w:docPartPr>
      <w:docPartBody>
        <w:p>
          <w:r>
            <w:rPr>
              <w:color w:val="808080"/>
            </w:rPr>
            <w:t>单击此处输入文字。</w:t>
          </w:r>
        </w:p>
      </w:docPartBody>
    </w:docPart>
    <w:docPart>
      <w:docPartPr>
        <w:name w:val="{97535847-1923-4505-8182-7913a88b1725}"/>
        <w:style w:val=""/>
        <w:category>
          <w:name w:val="常规"/>
          <w:gallery w:val="placeholder"/>
        </w:category>
        <w:types>
          <w:type w:val="bbPlcHdr"/>
        </w:types>
        <w:behaviors>
          <w:behavior w:val="content"/>
        </w:behaviors>
        <w:description w:val=""/>
        <w:guid w:val="{97535847-1923-4505-8182-7913a88b1725}"/>
      </w:docPartPr>
      <w:docPartBody>
        <w:p>
          <w:r>
            <w:rPr>
              <w:color w:val="808080"/>
            </w:rPr>
            <w:t>单击此处输入文字。</w:t>
          </w:r>
        </w:p>
      </w:docPartBody>
    </w:docPart>
    <w:docPart>
      <w:docPartPr>
        <w:name w:val="{22636117-3f8c-4ddd-ba96-6e0237a10756}"/>
        <w:style w:val=""/>
        <w:category>
          <w:name w:val="常规"/>
          <w:gallery w:val="placeholder"/>
        </w:category>
        <w:types>
          <w:type w:val="bbPlcHdr"/>
        </w:types>
        <w:behaviors>
          <w:behavior w:val="content"/>
        </w:behaviors>
        <w:description w:val=""/>
        <w:guid w:val="{22636117-3f8c-4ddd-ba96-6e0237a10756}"/>
      </w:docPartPr>
      <w:docPartBody>
        <w:p>
          <w:r>
            <w:rPr>
              <w:color w:val="808080"/>
            </w:rPr>
            <w:t>单击此处输入文字。</w:t>
          </w:r>
        </w:p>
      </w:docPartBody>
    </w:docPart>
    <w:docPart>
      <w:docPartPr>
        <w:name w:val="{e5522674-3212-4d9c-9abe-2150d7d36d9d}"/>
        <w:style w:val=""/>
        <w:category>
          <w:name w:val="常规"/>
          <w:gallery w:val="placeholder"/>
        </w:category>
        <w:types>
          <w:type w:val="bbPlcHdr"/>
        </w:types>
        <w:behaviors>
          <w:behavior w:val="content"/>
        </w:behaviors>
        <w:description w:val=""/>
        <w:guid w:val="{e5522674-3212-4d9c-9abe-2150d7d36d9d}"/>
      </w:docPartPr>
      <w:docPartBody>
        <w:p>
          <w:r>
            <w:rPr>
              <w:color w:val="808080"/>
            </w:rPr>
            <w:t>单击此处输入文字。</w:t>
          </w:r>
        </w:p>
      </w:docPartBody>
    </w:docPart>
    <w:docPart>
      <w:docPartPr>
        <w:name w:val="{19771b33-828e-42b4-98a5-a373a8d76a3c}"/>
        <w:style w:val=""/>
        <w:category>
          <w:name w:val="常规"/>
          <w:gallery w:val="placeholder"/>
        </w:category>
        <w:types>
          <w:type w:val="bbPlcHdr"/>
        </w:types>
        <w:behaviors>
          <w:behavior w:val="content"/>
        </w:behaviors>
        <w:description w:val=""/>
        <w:guid w:val="{19771b33-828e-42b4-98a5-a373a8d76a3c}"/>
      </w:docPartPr>
      <w:docPartBody>
        <w:p>
          <w:r>
            <w:rPr>
              <w:color w:val="808080"/>
            </w:rPr>
            <w:t>单击此处输入文字。</w:t>
          </w:r>
        </w:p>
      </w:docPartBody>
    </w:docPart>
    <w:docPart>
      <w:docPartPr>
        <w:name w:val="{a41156e1-ac05-430d-b701-9a6a2b94792f}"/>
        <w:style w:val=""/>
        <w:category>
          <w:name w:val="常规"/>
          <w:gallery w:val="placeholder"/>
        </w:category>
        <w:types>
          <w:type w:val="bbPlcHdr"/>
        </w:types>
        <w:behaviors>
          <w:behavior w:val="content"/>
        </w:behaviors>
        <w:description w:val=""/>
        <w:guid w:val="{a41156e1-ac05-430d-b701-9a6a2b94792f}"/>
      </w:docPartPr>
      <w:docPartBody>
        <w:p>
          <w:r>
            <w:rPr>
              <w:color w:val="808080"/>
            </w:rPr>
            <w:t>单击此处输入文字。</w:t>
          </w:r>
        </w:p>
      </w:docPartBody>
    </w:docPart>
    <w:docPart>
      <w:docPartPr>
        <w:name w:val="{9aaf7947-8409-4b53-bcbc-4fb10ac0512f}"/>
        <w:style w:val=""/>
        <w:category>
          <w:name w:val="常规"/>
          <w:gallery w:val="placeholder"/>
        </w:category>
        <w:types>
          <w:type w:val="bbPlcHdr"/>
        </w:types>
        <w:behaviors>
          <w:behavior w:val="content"/>
        </w:behaviors>
        <w:description w:val=""/>
        <w:guid w:val="{9aaf7947-8409-4b53-bcbc-4fb10ac0512f}"/>
      </w:docPartPr>
      <w:docPartBody>
        <w:p>
          <w:r>
            <w:rPr>
              <w:color w:val="808080"/>
            </w:rPr>
            <w:t>单击此处输入文字。</w:t>
          </w:r>
        </w:p>
      </w:docPartBody>
    </w:docPart>
    <w:docPart>
      <w:docPartPr>
        <w:name w:val="{5f4b5abc-b7bf-442f-b670-1c494b7305b2}"/>
        <w:style w:val=""/>
        <w:category>
          <w:name w:val="常规"/>
          <w:gallery w:val="placeholder"/>
        </w:category>
        <w:types>
          <w:type w:val="bbPlcHdr"/>
        </w:types>
        <w:behaviors>
          <w:behavior w:val="content"/>
        </w:behaviors>
        <w:description w:val=""/>
        <w:guid w:val="{5f4b5abc-b7bf-442f-b670-1c494b7305b2}"/>
      </w:docPartPr>
      <w:docPartBody>
        <w:p>
          <w:r>
            <w:rPr>
              <w:color w:val="808080"/>
            </w:rPr>
            <w:t>单击此处输入文字。</w:t>
          </w:r>
        </w:p>
      </w:docPartBody>
    </w:docPart>
    <w:docPart>
      <w:docPartPr>
        <w:name w:val="{0ce4a374-ddcb-42bb-bafd-f77c17505521}"/>
        <w:style w:val=""/>
        <w:category>
          <w:name w:val="常规"/>
          <w:gallery w:val="placeholder"/>
        </w:category>
        <w:types>
          <w:type w:val="bbPlcHdr"/>
        </w:types>
        <w:behaviors>
          <w:behavior w:val="content"/>
        </w:behaviors>
        <w:description w:val=""/>
        <w:guid w:val="{0ce4a374-ddcb-42bb-bafd-f77c17505521}"/>
      </w:docPartPr>
      <w:docPartBody>
        <w:p>
          <w:r>
            <w:rPr>
              <w:color w:val="808080"/>
            </w:rPr>
            <w:t>单击此处输入文字。</w:t>
          </w:r>
        </w:p>
      </w:docPartBody>
    </w:docPart>
    <w:docPart>
      <w:docPartPr>
        <w:name w:val="{da89e734-35e3-4e27-b338-132818b4586c}"/>
        <w:style w:val=""/>
        <w:category>
          <w:name w:val="常规"/>
          <w:gallery w:val="placeholder"/>
        </w:category>
        <w:types>
          <w:type w:val="bbPlcHdr"/>
        </w:types>
        <w:behaviors>
          <w:behavior w:val="content"/>
        </w:behaviors>
        <w:description w:val=""/>
        <w:guid w:val="{da89e734-35e3-4e27-b338-132818b4586c}"/>
      </w:docPartPr>
      <w:docPartBody>
        <w:p>
          <w:r>
            <w:rPr>
              <w:color w:val="808080"/>
            </w:rPr>
            <w:t>单击此处输入文字。</w:t>
          </w:r>
        </w:p>
      </w:docPartBody>
    </w:docPart>
    <w:docPart>
      <w:docPartPr>
        <w:name w:val="{1326837a-12a7-4a63-9b64-cc5007a4df82}"/>
        <w:style w:val=""/>
        <w:category>
          <w:name w:val="常规"/>
          <w:gallery w:val="placeholder"/>
        </w:category>
        <w:types>
          <w:type w:val="bbPlcHdr"/>
        </w:types>
        <w:behaviors>
          <w:behavior w:val="content"/>
        </w:behaviors>
        <w:description w:val=""/>
        <w:guid w:val="{1326837a-12a7-4a63-9b64-cc5007a4df82}"/>
      </w:docPartPr>
      <w:docPartBody>
        <w:p>
          <w:r>
            <w:rPr>
              <w:color w:val="808080"/>
            </w:rPr>
            <w:t>单击此处输入文字。</w:t>
          </w:r>
        </w:p>
      </w:docPartBody>
    </w:docPart>
    <w:docPart>
      <w:docPartPr>
        <w:name w:val="{147e7ef4-c65a-4da7-a7d4-bd57e00799cf}"/>
        <w:style w:val=""/>
        <w:category>
          <w:name w:val="常规"/>
          <w:gallery w:val="placeholder"/>
        </w:category>
        <w:types>
          <w:type w:val="bbPlcHdr"/>
        </w:types>
        <w:behaviors>
          <w:behavior w:val="content"/>
        </w:behaviors>
        <w:description w:val=""/>
        <w:guid w:val="{147e7ef4-c65a-4da7-a7d4-bd57e00799cf}"/>
      </w:docPartPr>
      <w:docPartBody>
        <w:p>
          <w:r>
            <w:rPr>
              <w:color w:val="808080"/>
            </w:rPr>
            <w:t>单击此处输入文字。</w:t>
          </w:r>
        </w:p>
      </w:docPartBody>
    </w:docPart>
    <w:docPart>
      <w:docPartPr>
        <w:name w:val="{a743d37f-1eed-42d9-b87f-76c5500c59b9}"/>
        <w:style w:val=""/>
        <w:category>
          <w:name w:val="常规"/>
          <w:gallery w:val="placeholder"/>
        </w:category>
        <w:types>
          <w:type w:val="bbPlcHdr"/>
        </w:types>
        <w:behaviors>
          <w:behavior w:val="content"/>
        </w:behaviors>
        <w:description w:val=""/>
        <w:guid w:val="{a743d37f-1eed-42d9-b87f-76c5500c59b9}"/>
      </w:docPartPr>
      <w:docPartBody>
        <w:p>
          <w:r>
            <w:rPr>
              <w:color w:val="808080"/>
            </w:rPr>
            <w:t>单击此处输入文字。</w:t>
          </w:r>
        </w:p>
      </w:docPartBody>
    </w:docPart>
    <w:docPart>
      <w:docPartPr>
        <w:name w:val="{a5dc57c2-6b42-4f61-b98c-37113a178519}"/>
        <w:style w:val=""/>
        <w:category>
          <w:name w:val="常规"/>
          <w:gallery w:val="placeholder"/>
        </w:category>
        <w:types>
          <w:type w:val="bbPlcHdr"/>
        </w:types>
        <w:behaviors>
          <w:behavior w:val="content"/>
        </w:behaviors>
        <w:description w:val=""/>
        <w:guid w:val="{a5dc57c2-6b42-4f61-b98c-37113a178519}"/>
      </w:docPartPr>
      <w:docPartBody>
        <w:p>
          <w:r>
            <w:rPr>
              <w:color w:val="808080"/>
            </w:rPr>
            <w:t>单击此处输入文字。</w:t>
          </w:r>
        </w:p>
      </w:docPartBody>
    </w:docPart>
    <w:docPart>
      <w:docPartPr>
        <w:name w:val="{ddde4988-2dd5-45d7-9002-046a62e59b10}"/>
        <w:style w:val=""/>
        <w:category>
          <w:name w:val="常规"/>
          <w:gallery w:val="placeholder"/>
        </w:category>
        <w:types>
          <w:type w:val="bbPlcHdr"/>
        </w:types>
        <w:behaviors>
          <w:behavior w:val="content"/>
        </w:behaviors>
        <w:description w:val=""/>
        <w:guid w:val="{ddde4988-2dd5-45d7-9002-046a62e59b10}"/>
      </w:docPartPr>
      <w:docPartBody>
        <w:p>
          <w:r>
            <w:rPr>
              <w:color w:val="808080"/>
            </w:rPr>
            <w:t>单击此处输入文字。</w:t>
          </w:r>
        </w:p>
      </w:docPartBody>
    </w:docPart>
    <w:docPart>
      <w:docPartPr>
        <w:name w:val="{5cc6d175-31ad-4bf0-b973-8b17fee1e747}"/>
        <w:style w:val=""/>
        <w:category>
          <w:name w:val="常规"/>
          <w:gallery w:val="placeholder"/>
        </w:category>
        <w:types>
          <w:type w:val="bbPlcHdr"/>
        </w:types>
        <w:behaviors>
          <w:behavior w:val="content"/>
        </w:behaviors>
        <w:description w:val=""/>
        <w:guid w:val="{5cc6d175-31ad-4bf0-b973-8b17fee1e747}"/>
      </w:docPartPr>
      <w:docPartBody>
        <w:p>
          <w:r>
            <w:rPr>
              <w:color w:val="808080"/>
            </w:rPr>
            <w:t>单击此处输入文字。</w:t>
          </w:r>
        </w:p>
      </w:docPartBody>
    </w:docPart>
    <w:docPart>
      <w:docPartPr>
        <w:name w:val="{c002e898-fef2-4313-ae2d-c834f87bc41d}"/>
        <w:style w:val=""/>
        <w:category>
          <w:name w:val="常规"/>
          <w:gallery w:val="placeholder"/>
        </w:category>
        <w:types>
          <w:type w:val="bbPlcHdr"/>
        </w:types>
        <w:behaviors>
          <w:behavior w:val="content"/>
        </w:behaviors>
        <w:description w:val=""/>
        <w:guid w:val="{c002e898-fef2-4313-ae2d-c834f87bc41d}"/>
      </w:docPartPr>
      <w:docPartBody>
        <w:p>
          <w:r>
            <w:rPr>
              <w:color w:val="808080"/>
            </w:rPr>
            <w:t>单击此处输入文字。</w:t>
          </w:r>
        </w:p>
      </w:docPartBody>
    </w:docPart>
    <w:docPart>
      <w:docPartPr>
        <w:name w:val="{8307f0f5-394e-49b0-a9e9-6d8284511c08}"/>
        <w:style w:val=""/>
        <w:category>
          <w:name w:val="常规"/>
          <w:gallery w:val="placeholder"/>
        </w:category>
        <w:types>
          <w:type w:val="bbPlcHdr"/>
        </w:types>
        <w:behaviors>
          <w:behavior w:val="content"/>
        </w:behaviors>
        <w:description w:val=""/>
        <w:guid w:val="{8307f0f5-394e-49b0-a9e9-6d8284511c08}"/>
      </w:docPartPr>
      <w:docPartBody>
        <w:p>
          <w:r>
            <w:rPr>
              <w:color w:val="808080"/>
            </w:rPr>
            <w:t>单击此处输入文字。</w:t>
          </w:r>
        </w:p>
      </w:docPartBody>
    </w:docPart>
    <w:docPart>
      <w:docPartPr>
        <w:name w:val="{9d4e5df0-cb00-45e1-88b4-46c1a1a86b6e}"/>
        <w:style w:val=""/>
        <w:category>
          <w:name w:val="常规"/>
          <w:gallery w:val="placeholder"/>
        </w:category>
        <w:types>
          <w:type w:val="bbPlcHdr"/>
        </w:types>
        <w:behaviors>
          <w:behavior w:val="content"/>
        </w:behaviors>
        <w:description w:val=""/>
        <w:guid w:val="{9d4e5df0-cb00-45e1-88b4-46c1a1a86b6e}"/>
      </w:docPartPr>
      <w:docPartBody>
        <w:p>
          <w:r>
            <w:rPr>
              <w:color w:val="808080"/>
            </w:rPr>
            <w:t>单击此处输入文字。</w:t>
          </w:r>
        </w:p>
      </w:docPartBody>
    </w:docPart>
    <w:docPart>
      <w:docPartPr>
        <w:name w:val="{144b90df-e649-4667-9493-1f9174ddf081}"/>
        <w:style w:val=""/>
        <w:category>
          <w:name w:val="常规"/>
          <w:gallery w:val="placeholder"/>
        </w:category>
        <w:types>
          <w:type w:val="bbPlcHdr"/>
        </w:types>
        <w:behaviors>
          <w:behavior w:val="content"/>
        </w:behaviors>
        <w:description w:val=""/>
        <w:guid w:val="{144b90df-e649-4667-9493-1f9174ddf081}"/>
      </w:docPartPr>
      <w:docPartBody>
        <w:p>
          <w:r>
            <w:rPr>
              <w:color w:val="808080"/>
            </w:rPr>
            <w:t>单击此处输入文字。</w:t>
          </w:r>
        </w:p>
      </w:docPartBody>
    </w:docPart>
    <w:docPart>
      <w:docPartPr>
        <w:name w:val="{505efa29-ec2c-414b-83fc-24a20009cd20}"/>
        <w:style w:val=""/>
        <w:category>
          <w:name w:val="常规"/>
          <w:gallery w:val="placeholder"/>
        </w:category>
        <w:types>
          <w:type w:val="bbPlcHdr"/>
        </w:types>
        <w:behaviors>
          <w:behavior w:val="content"/>
        </w:behaviors>
        <w:description w:val=""/>
        <w:guid w:val="{505efa29-ec2c-414b-83fc-24a20009cd20}"/>
      </w:docPartPr>
      <w:docPartBody>
        <w:p>
          <w:r>
            <w:rPr>
              <w:color w:val="808080"/>
            </w:rPr>
            <w:t>单击此处输入文字。</w:t>
          </w:r>
        </w:p>
      </w:docPartBody>
    </w:docPart>
    <w:docPart>
      <w:docPartPr>
        <w:name w:val="{6b330d71-71d4-4c0f-88b6-375f49999825}"/>
        <w:style w:val=""/>
        <w:category>
          <w:name w:val="常规"/>
          <w:gallery w:val="placeholder"/>
        </w:category>
        <w:types>
          <w:type w:val="bbPlcHdr"/>
        </w:types>
        <w:behaviors>
          <w:behavior w:val="content"/>
        </w:behaviors>
        <w:description w:val=""/>
        <w:guid w:val="{6b330d71-71d4-4c0f-88b6-375f49999825}"/>
      </w:docPartPr>
      <w:docPartBody>
        <w:p>
          <w:r>
            <w:rPr>
              <w:color w:val="808080"/>
            </w:rPr>
            <w:t>单击此处输入文字。</w:t>
          </w:r>
        </w:p>
      </w:docPartBody>
    </w:docPart>
    <w:docPart>
      <w:docPartPr>
        <w:name w:val="{e4e894ea-076b-42eb-b0ab-4e53829225b2}"/>
        <w:style w:val=""/>
        <w:category>
          <w:name w:val="常规"/>
          <w:gallery w:val="placeholder"/>
        </w:category>
        <w:types>
          <w:type w:val="bbPlcHdr"/>
        </w:types>
        <w:behaviors>
          <w:behavior w:val="content"/>
        </w:behaviors>
        <w:description w:val=""/>
        <w:guid w:val="{e4e894ea-076b-42eb-b0ab-4e53829225b2}"/>
      </w:docPartPr>
      <w:docPartBody>
        <w:p>
          <w:r>
            <w:rPr>
              <w:color w:val="808080"/>
            </w:rPr>
            <w:t>单击此处输入文字。</w:t>
          </w:r>
        </w:p>
      </w:docPartBody>
    </w:docPart>
    <w:docPart>
      <w:docPartPr>
        <w:name w:val="{6788a923-7dd5-4c67-8915-aa8bad891043}"/>
        <w:style w:val=""/>
        <w:category>
          <w:name w:val="常规"/>
          <w:gallery w:val="placeholder"/>
        </w:category>
        <w:types>
          <w:type w:val="bbPlcHdr"/>
        </w:types>
        <w:behaviors>
          <w:behavior w:val="content"/>
        </w:behaviors>
        <w:description w:val=""/>
        <w:guid w:val="{6788a923-7dd5-4c67-8915-aa8bad891043}"/>
      </w:docPartPr>
      <w:docPartBody>
        <w:p>
          <w:r>
            <w:rPr>
              <w:color w:val="808080"/>
            </w:rPr>
            <w:t>单击此处输入文字。</w:t>
          </w:r>
        </w:p>
      </w:docPartBody>
    </w:docPart>
    <w:docPart>
      <w:docPartPr>
        <w:name w:val="{d3968164-6e7b-4f7a-b244-d4f72deb5c7b}"/>
        <w:style w:val=""/>
        <w:category>
          <w:name w:val="常规"/>
          <w:gallery w:val="placeholder"/>
        </w:category>
        <w:types>
          <w:type w:val="bbPlcHdr"/>
        </w:types>
        <w:behaviors>
          <w:behavior w:val="content"/>
        </w:behaviors>
        <w:description w:val=""/>
        <w:guid w:val="{d3968164-6e7b-4f7a-b244-d4f72deb5c7b}"/>
      </w:docPartPr>
      <w:docPartBody>
        <w:p>
          <w:r>
            <w:rPr>
              <w:color w:val="808080"/>
            </w:rPr>
            <w:t>单击此处输入文字。</w:t>
          </w:r>
        </w:p>
      </w:docPartBody>
    </w:docPart>
    <w:docPart>
      <w:docPartPr>
        <w:name w:val="{23ee7964-fe15-4081-8372-890a13cbdd7f}"/>
        <w:style w:val=""/>
        <w:category>
          <w:name w:val="常规"/>
          <w:gallery w:val="placeholder"/>
        </w:category>
        <w:types>
          <w:type w:val="bbPlcHdr"/>
        </w:types>
        <w:behaviors>
          <w:behavior w:val="content"/>
        </w:behaviors>
        <w:description w:val=""/>
        <w:guid w:val="{23ee7964-fe15-4081-8372-890a13cbdd7f}"/>
      </w:docPartPr>
      <w:docPartBody>
        <w:p>
          <w:r>
            <w:rPr>
              <w:color w:val="808080"/>
            </w:rPr>
            <w:t>单击此处输入文字。</w:t>
          </w:r>
        </w:p>
      </w:docPartBody>
    </w:docPart>
    <w:docPart>
      <w:docPartPr>
        <w:name w:val="{d0111042-99fd-4319-a34f-2a4419b6d630}"/>
        <w:style w:val=""/>
        <w:category>
          <w:name w:val="常规"/>
          <w:gallery w:val="placeholder"/>
        </w:category>
        <w:types>
          <w:type w:val="bbPlcHdr"/>
        </w:types>
        <w:behaviors>
          <w:behavior w:val="content"/>
        </w:behaviors>
        <w:description w:val=""/>
        <w:guid w:val="{d0111042-99fd-4319-a34f-2a4419b6d630}"/>
      </w:docPartPr>
      <w:docPartBody>
        <w:p>
          <w:r>
            <w:rPr>
              <w:color w:val="808080"/>
            </w:rPr>
            <w:t>单击此处输入文字。</w:t>
          </w:r>
        </w:p>
      </w:docPartBody>
    </w:docPart>
    <w:docPart>
      <w:docPartPr>
        <w:name w:val="{772eec21-5531-4127-afbc-f7a25411e2d3}"/>
        <w:style w:val=""/>
        <w:category>
          <w:name w:val="常规"/>
          <w:gallery w:val="placeholder"/>
        </w:category>
        <w:types>
          <w:type w:val="bbPlcHdr"/>
        </w:types>
        <w:behaviors>
          <w:behavior w:val="content"/>
        </w:behaviors>
        <w:description w:val=""/>
        <w:guid w:val="{772eec21-5531-4127-afbc-f7a25411e2d3}"/>
      </w:docPartPr>
      <w:docPartBody>
        <w:p>
          <w:r>
            <w:rPr>
              <w:color w:val="808080"/>
            </w:rPr>
            <w:t>单击此处输入文字。</w:t>
          </w:r>
        </w:p>
      </w:docPartBody>
    </w:docPart>
    <w:docPart>
      <w:docPartPr>
        <w:name w:val="{9d7d4477-4fc1-4084-91c8-00d2f634717c}"/>
        <w:style w:val=""/>
        <w:category>
          <w:name w:val="常规"/>
          <w:gallery w:val="placeholder"/>
        </w:category>
        <w:types>
          <w:type w:val="bbPlcHdr"/>
        </w:types>
        <w:behaviors>
          <w:behavior w:val="content"/>
        </w:behaviors>
        <w:description w:val=""/>
        <w:guid w:val="{9d7d4477-4fc1-4084-91c8-00d2f634717c}"/>
      </w:docPartPr>
      <w:docPartBody>
        <w:p>
          <w:r>
            <w:rPr>
              <w:color w:val="808080"/>
            </w:rPr>
            <w:t>单击此处输入文字。</w:t>
          </w:r>
        </w:p>
      </w:docPartBody>
    </w:docPart>
    <w:docPart>
      <w:docPartPr>
        <w:name w:val="{c96e0ce1-25a2-40b7-ad39-b27e666dbd66}"/>
        <w:style w:val=""/>
        <w:category>
          <w:name w:val="常规"/>
          <w:gallery w:val="placeholder"/>
        </w:category>
        <w:types>
          <w:type w:val="bbPlcHdr"/>
        </w:types>
        <w:behaviors>
          <w:behavior w:val="content"/>
        </w:behaviors>
        <w:description w:val=""/>
        <w:guid w:val="{c96e0ce1-25a2-40b7-ad39-b27e666dbd66}"/>
      </w:docPartPr>
      <w:docPartBody>
        <w:p>
          <w:r>
            <w:rPr>
              <w:color w:val="808080"/>
            </w:rPr>
            <w:t>单击此处输入文字。</w:t>
          </w:r>
        </w:p>
      </w:docPartBody>
    </w:docPart>
    <w:docPart>
      <w:docPartPr>
        <w:name w:val="{2f8f126b-68c7-4edc-aaf1-dfe5f57bb5b1}"/>
        <w:style w:val=""/>
        <w:category>
          <w:name w:val="常规"/>
          <w:gallery w:val="placeholder"/>
        </w:category>
        <w:types>
          <w:type w:val="bbPlcHdr"/>
        </w:types>
        <w:behaviors>
          <w:behavior w:val="content"/>
        </w:behaviors>
        <w:description w:val=""/>
        <w:guid w:val="{2f8f126b-68c7-4edc-aaf1-dfe5f57bb5b1}"/>
      </w:docPartPr>
      <w:docPartBody>
        <w:p>
          <w:r>
            <w:rPr>
              <w:color w:val="808080"/>
            </w:rPr>
            <w:t>单击此处输入文字。</w:t>
          </w:r>
        </w:p>
      </w:docPartBody>
    </w:docPart>
    <w:docPart>
      <w:docPartPr>
        <w:name w:val="{b4eded46-51e4-41f8-a096-cbdf29a57d78}"/>
        <w:style w:val=""/>
        <w:category>
          <w:name w:val="常规"/>
          <w:gallery w:val="placeholder"/>
        </w:category>
        <w:types>
          <w:type w:val="bbPlcHdr"/>
        </w:types>
        <w:behaviors>
          <w:behavior w:val="content"/>
        </w:behaviors>
        <w:description w:val=""/>
        <w:guid w:val="{b4eded46-51e4-41f8-a096-cbdf29a57d78}"/>
      </w:docPartPr>
      <w:docPartBody>
        <w:p>
          <w:r>
            <w:rPr>
              <w:color w:val="808080"/>
            </w:rPr>
            <w:t>单击此处输入文字。</w:t>
          </w:r>
        </w:p>
      </w:docPartBody>
    </w:docPart>
    <w:docPart>
      <w:docPartPr>
        <w:name w:val="{1e96b92f-6822-43bd-92a2-2fda4ed85cba}"/>
        <w:style w:val=""/>
        <w:category>
          <w:name w:val="常规"/>
          <w:gallery w:val="placeholder"/>
        </w:category>
        <w:types>
          <w:type w:val="bbPlcHdr"/>
        </w:types>
        <w:behaviors>
          <w:behavior w:val="content"/>
        </w:behaviors>
        <w:description w:val=""/>
        <w:guid w:val="{1e96b92f-6822-43bd-92a2-2fda4ed85cba}"/>
      </w:docPartPr>
      <w:docPartBody>
        <w:p>
          <w:r>
            <w:rPr>
              <w:color w:val="808080"/>
            </w:rPr>
            <w:t>单击此处输入文字。</w:t>
          </w:r>
        </w:p>
      </w:docPartBody>
    </w:docPart>
    <w:docPart>
      <w:docPartPr>
        <w:name w:val="{5658d8f6-e532-4178-913b-cbcb8c2e1002}"/>
        <w:style w:val=""/>
        <w:category>
          <w:name w:val="常规"/>
          <w:gallery w:val="placeholder"/>
        </w:category>
        <w:types>
          <w:type w:val="bbPlcHdr"/>
        </w:types>
        <w:behaviors>
          <w:behavior w:val="content"/>
        </w:behaviors>
        <w:description w:val=""/>
        <w:guid w:val="{5658d8f6-e532-4178-913b-cbcb8c2e1002}"/>
      </w:docPartPr>
      <w:docPartBody>
        <w:p>
          <w:r>
            <w:rPr>
              <w:color w:val="808080"/>
            </w:rPr>
            <w:t>单击此处输入文字。</w:t>
          </w:r>
        </w:p>
      </w:docPartBody>
    </w:docPart>
    <w:docPart>
      <w:docPartPr>
        <w:name w:val="{36766d18-d740-4602-9760-2c4b3c363e42}"/>
        <w:style w:val=""/>
        <w:category>
          <w:name w:val="常规"/>
          <w:gallery w:val="placeholder"/>
        </w:category>
        <w:types>
          <w:type w:val="bbPlcHdr"/>
        </w:types>
        <w:behaviors>
          <w:behavior w:val="content"/>
        </w:behaviors>
        <w:description w:val=""/>
        <w:guid w:val="{36766d18-d740-4602-9760-2c4b3c363e42}"/>
      </w:docPartPr>
      <w:docPartBody>
        <w:p>
          <w:r>
            <w:rPr>
              <w:color w:val="808080"/>
            </w:rPr>
            <w:t>单击此处输入文字。</w:t>
          </w:r>
        </w:p>
      </w:docPartBody>
    </w:docPart>
    <w:docPart>
      <w:docPartPr>
        <w:name w:val="{b73256c7-a289-438c-aa02-ae98af859572}"/>
        <w:style w:val=""/>
        <w:category>
          <w:name w:val="常规"/>
          <w:gallery w:val="placeholder"/>
        </w:category>
        <w:types>
          <w:type w:val="bbPlcHdr"/>
        </w:types>
        <w:behaviors>
          <w:behavior w:val="content"/>
        </w:behaviors>
        <w:description w:val=""/>
        <w:guid w:val="{b73256c7-a289-438c-aa02-ae98af859572}"/>
      </w:docPartPr>
      <w:docPartBody>
        <w:p>
          <w:r>
            <w:rPr>
              <w:color w:val="808080"/>
            </w:rPr>
            <w:t>单击此处输入文字。</w:t>
          </w:r>
        </w:p>
      </w:docPartBody>
    </w:docPart>
    <w:docPart>
      <w:docPartPr>
        <w:name w:val="{9d65f321-c49c-45c3-9d92-9adeed1ce239}"/>
        <w:style w:val=""/>
        <w:category>
          <w:name w:val="常规"/>
          <w:gallery w:val="placeholder"/>
        </w:category>
        <w:types>
          <w:type w:val="bbPlcHdr"/>
        </w:types>
        <w:behaviors>
          <w:behavior w:val="content"/>
        </w:behaviors>
        <w:description w:val=""/>
        <w:guid w:val="{9d65f321-c49c-45c3-9d92-9adeed1ce239}"/>
      </w:docPartPr>
      <w:docPartBody>
        <w:p>
          <w:r>
            <w:rPr>
              <w:color w:val="808080"/>
            </w:rPr>
            <w:t>单击此处输入文字。</w:t>
          </w:r>
        </w:p>
      </w:docPartBody>
    </w:docPart>
    <w:docPart>
      <w:docPartPr>
        <w:name w:val="{21d337e2-440b-4ff1-aeb5-a54d25e6fb70}"/>
        <w:style w:val=""/>
        <w:category>
          <w:name w:val="常规"/>
          <w:gallery w:val="placeholder"/>
        </w:category>
        <w:types>
          <w:type w:val="bbPlcHdr"/>
        </w:types>
        <w:behaviors>
          <w:behavior w:val="content"/>
        </w:behaviors>
        <w:description w:val=""/>
        <w:guid w:val="{21d337e2-440b-4ff1-aeb5-a54d25e6fb70}"/>
      </w:docPartPr>
      <w:docPartBody>
        <w:p>
          <w:r>
            <w:rPr>
              <w:color w:val="808080"/>
            </w:rPr>
            <w:t>单击此处输入文字。</w:t>
          </w:r>
        </w:p>
      </w:docPartBody>
    </w:docPart>
    <w:docPart>
      <w:docPartPr>
        <w:name w:val="{06a29969-9ebc-4de6-8d9d-fc08a750ccf5}"/>
        <w:style w:val=""/>
        <w:category>
          <w:name w:val="常规"/>
          <w:gallery w:val="placeholder"/>
        </w:category>
        <w:types>
          <w:type w:val="bbPlcHdr"/>
        </w:types>
        <w:behaviors>
          <w:behavior w:val="content"/>
        </w:behaviors>
        <w:description w:val=""/>
        <w:guid w:val="{06a29969-9ebc-4de6-8d9d-fc08a750ccf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596</Words>
  <Characters>633</Characters>
  <Lines>61</Lines>
  <Paragraphs>17</Paragraphs>
  <TotalTime>4</TotalTime>
  <ScaleCrop>false</ScaleCrop>
  <LinksUpToDate>false</LinksUpToDate>
  <CharactersWithSpaces>680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2020-08-10T17:49:00Z</dcterms:created>
  <dc:creator>曹颖</dc:creator>
  <cp:lastModifiedBy>Administrator</cp:lastModifiedBy>
  <cp:lastPrinted>2025-09-11T17:33:00Z</cp:lastPrinted>
  <dcterms:modified xsi:type="dcterms:W3CDTF">2025-09-17T00:54:14Z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0E3BF531BC424FDDB98D32C905DCFCE6_13</vt:lpwstr>
  </property>
  <property fmtid="{D5CDD505-2E9C-101B-9397-08002B2CF9AE}" pid="4" name="KSOTemplateDocerSaveRecord">
    <vt:lpwstr>eyJoZGlkIjoiNjBmOTNlNzlhNjFjOTA0ODdjMzRkM2U0N2JjMTlmMjEiLCJ1c2VySWQiOiIzNDYzMDEwMjAifQ==</vt:lpwstr>
  </property>
</Properties>
</file>